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95AD" w14:textId="77777777" w:rsidR="0021069B" w:rsidRPr="00DE036D" w:rsidRDefault="00E736BA">
      <w:pPr>
        <w:shd w:val="clear" w:color="auto" w:fill="FFFFFF"/>
        <w:spacing w:after="100" w:afterAutospacing="1" w:line="240" w:lineRule="auto"/>
        <w:jc w:val="both"/>
        <w:outlineLvl w:val="2"/>
        <w:rPr>
          <w:rFonts w:ascii="Times New Roman" w:hAnsi="Times New Roman" w:cs="Times New Roman"/>
          <w:b/>
          <w:bCs/>
          <w:sz w:val="20"/>
          <w:szCs w:val="20"/>
          <w:u w:val="single"/>
          <w:shd w:val="clear" w:color="auto" w:fill="FFFFFF"/>
          <w:lang w:val="en-US"/>
        </w:rPr>
      </w:pPr>
      <w:r w:rsidRPr="00DE036D">
        <w:rPr>
          <w:rFonts w:ascii="Times New Roman" w:hAnsi="Times New Roman" w:cs="Times New Roman"/>
          <w:b/>
          <w:bCs/>
          <w:sz w:val="20"/>
          <w:szCs w:val="20"/>
          <w:u w:val="single"/>
          <w:shd w:val="clear" w:color="auto" w:fill="FFFFFF"/>
          <w:lang w:val="en-US"/>
        </w:rPr>
        <w:t>What?</w:t>
      </w:r>
    </w:p>
    <w:p w14:paraId="6895BC60" w14:textId="77777777" w:rsidR="0021069B" w:rsidRPr="00DE036D" w:rsidRDefault="00E736BA">
      <w:pPr>
        <w:shd w:val="clear" w:color="auto" w:fill="FFFFFF"/>
        <w:spacing w:after="100" w:afterAutospacing="1" w:line="240" w:lineRule="auto"/>
        <w:jc w:val="both"/>
        <w:outlineLvl w:val="2"/>
        <w:rPr>
          <w:rFonts w:ascii="Times New Roman" w:hAnsi="Times New Roman" w:cs="Times New Roman"/>
          <w:sz w:val="20"/>
          <w:szCs w:val="20"/>
          <w:shd w:val="clear" w:color="auto" w:fill="FFFFFF"/>
          <w:lang w:val="en-US"/>
        </w:rPr>
      </w:pPr>
      <w:r w:rsidRPr="00DE036D">
        <w:rPr>
          <w:rFonts w:ascii="Times New Roman" w:hAnsi="Times New Roman" w:cs="Times New Roman"/>
          <w:sz w:val="20"/>
          <w:szCs w:val="20"/>
          <w:shd w:val="clear" w:color="auto" w:fill="FFFFFF"/>
          <w:lang w:val="en-US"/>
        </w:rPr>
        <w:t xml:space="preserve">The </w:t>
      </w:r>
      <w:r w:rsidR="002941D7" w:rsidRPr="00DE036D">
        <w:rPr>
          <w:rFonts w:ascii="Times New Roman" w:hAnsi="Times New Roman" w:cs="Times New Roman"/>
          <w:sz w:val="20"/>
          <w:szCs w:val="20"/>
          <w:shd w:val="clear" w:color="auto" w:fill="FFFFFF"/>
          <w:lang w:val="en-US"/>
        </w:rPr>
        <w:t xml:space="preserve">EOS CONTENTIA </w:t>
      </w:r>
      <w:r w:rsidR="005F2C23" w:rsidRPr="00DE036D">
        <w:rPr>
          <w:rFonts w:ascii="Times New Roman" w:hAnsi="Times New Roman" w:cs="Times New Roman"/>
          <w:sz w:val="20"/>
          <w:szCs w:val="20"/>
          <w:shd w:val="clear" w:color="auto" w:fill="FFFFFF"/>
          <w:lang w:val="en-US"/>
        </w:rPr>
        <w:t xml:space="preserve">BELGIUM </w:t>
      </w:r>
      <w:r w:rsidR="00406595" w:rsidRPr="00DE036D">
        <w:rPr>
          <w:rFonts w:ascii="Times New Roman" w:hAnsi="Times New Roman" w:cs="Times New Roman"/>
          <w:sz w:val="20"/>
          <w:szCs w:val="20"/>
          <w:shd w:val="clear" w:color="auto" w:fill="FFFFFF"/>
          <w:lang w:val="en-US"/>
        </w:rPr>
        <w:t xml:space="preserve">Whistleblower Policy is </w:t>
      </w:r>
      <w:r w:rsidRPr="00DE036D">
        <w:rPr>
          <w:rFonts w:ascii="Times New Roman" w:hAnsi="Times New Roman" w:cs="Times New Roman"/>
          <w:sz w:val="20"/>
          <w:szCs w:val="20"/>
          <w:shd w:val="clear" w:color="auto" w:fill="FFFFFF"/>
          <w:lang w:val="en-US"/>
        </w:rPr>
        <w:t>a means for employees, suppliers or customers to report misconduct or actions that violate applicable laws and/or the Code of Ethics/Code of Conduct.</w:t>
      </w:r>
    </w:p>
    <w:p w14:paraId="5368A75C" w14:textId="77777777" w:rsidR="0021069B" w:rsidRPr="00DE036D" w:rsidRDefault="00E736BA">
      <w:pPr>
        <w:shd w:val="clear" w:color="auto" w:fill="FFFFFF"/>
        <w:spacing w:after="100" w:afterAutospacing="1" w:line="240" w:lineRule="auto"/>
        <w:jc w:val="both"/>
        <w:outlineLvl w:val="2"/>
        <w:rPr>
          <w:rFonts w:ascii="Times New Roman" w:eastAsia="Times New Roman" w:hAnsi="Times New Roman" w:cs="Times New Roman"/>
          <w:sz w:val="20"/>
          <w:szCs w:val="20"/>
          <w:lang w:val="en-US"/>
        </w:rPr>
      </w:pPr>
      <w:r w:rsidRPr="00DE036D">
        <w:rPr>
          <w:rFonts w:ascii="Times New Roman" w:eastAsia="Times New Roman" w:hAnsi="Times New Roman" w:cs="Times New Roman"/>
          <w:sz w:val="20"/>
          <w:szCs w:val="20"/>
          <w:lang w:val="en-US"/>
        </w:rPr>
        <w:t xml:space="preserve">This policy describes how to report serious and sensitive issues of illegal or unethical </w:t>
      </w:r>
      <w:proofErr w:type="spellStart"/>
      <w:r w:rsidRPr="00DE036D">
        <w:rPr>
          <w:rFonts w:ascii="Times New Roman" w:eastAsia="Times New Roman" w:hAnsi="Times New Roman" w:cs="Times New Roman"/>
          <w:sz w:val="20"/>
          <w:szCs w:val="20"/>
          <w:lang w:val="en-US"/>
        </w:rPr>
        <w:t>behaviour</w:t>
      </w:r>
      <w:proofErr w:type="spellEnd"/>
      <w:r w:rsidRPr="00DE036D">
        <w:rPr>
          <w:rFonts w:ascii="Times New Roman" w:eastAsia="Times New Roman" w:hAnsi="Times New Roman" w:cs="Times New Roman"/>
          <w:sz w:val="20"/>
          <w:szCs w:val="20"/>
          <w:lang w:val="en-US"/>
        </w:rPr>
        <w:t xml:space="preserve"> in a confidential manner and how the report will be handled.</w:t>
      </w:r>
    </w:p>
    <w:p w14:paraId="70E95141" w14:textId="77777777" w:rsidR="0021069B" w:rsidRPr="00DE036D" w:rsidRDefault="00E736BA">
      <w:pPr>
        <w:shd w:val="clear" w:color="auto" w:fill="FFFFFF"/>
        <w:spacing w:after="100" w:afterAutospacing="1" w:line="240" w:lineRule="auto"/>
        <w:jc w:val="both"/>
        <w:outlineLvl w:val="2"/>
        <w:rPr>
          <w:rFonts w:ascii="Times New Roman" w:eastAsia="Times New Roman" w:hAnsi="Times New Roman" w:cs="Times New Roman"/>
          <w:b/>
          <w:bCs/>
          <w:sz w:val="20"/>
          <w:szCs w:val="20"/>
          <w:u w:val="single"/>
          <w:lang w:val="en-US"/>
        </w:rPr>
      </w:pPr>
      <w:r w:rsidRPr="00DE036D">
        <w:rPr>
          <w:rFonts w:ascii="Times New Roman" w:eastAsia="Times New Roman" w:hAnsi="Times New Roman" w:cs="Times New Roman"/>
          <w:b/>
          <w:bCs/>
          <w:sz w:val="20"/>
          <w:szCs w:val="20"/>
          <w:u w:val="single"/>
          <w:lang w:val="en-US"/>
        </w:rPr>
        <w:t>For whom?</w:t>
      </w:r>
    </w:p>
    <w:p w14:paraId="41DF2CD7" w14:textId="77777777" w:rsidR="0021069B" w:rsidRPr="00DE036D" w:rsidRDefault="00E736BA">
      <w:pPr>
        <w:shd w:val="clear" w:color="auto" w:fill="FFFFFF"/>
        <w:spacing w:after="100" w:afterAutospacing="1" w:line="240" w:lineRule="auto"/>
        <w:jc w:val="both"/>
        <w:rPr>
          <w:rFonts w:ascii="Times New Roman" w:eastAsia="Times New Roman" w:hAnsi="Times New Roman" w:cs="Times New Roman"/>
          <w:sz w:val="20"/>
          <w:szCs w:val="20"/>
          <w:lang w:val="en-US"/>
        </w:rPr>
      </w:pPr>
      <w:r w:rsidRPr="00DE036D">
        <w:rPr>
          <w:rFonts w:ascii="Times New Roman" w:eastAsia="Times New Roman" w:hAnsi="Times New Roman" w:cs="Times New Roman"/>
          <w:sz w:val="20"/>
          <w:szCs w:val="20"/>
          <w:lang w:val="en-US"/>
        </w:rPr>
        <w:t xml:space="preserve">Both employees and third parties can report (suspicions of) abuse or irregularities of </w:t>
      </w:r>
      <w:r w:rsidR="0070016C" w:rsidRPr="00DE036D">
        <w:rPr>
          <w:rFonts w:ascii="Times New Roman" w:eastAsia="Times New Roman" w:hAnsi="Times New Roman" w:cs="Times New Roman"/>
          <w:sz w:val="20"/>
          <w:szCs w:val="20"/>
          <w:lang w:val="en-US"/>
        </w:rPr>
        <w:t xml:space="preserve">EOS CONTENTIA BELGIUM </w:t>
      </w:r>
      <w:r w:rsidRPr="00DE036D">
        <w:rPr>
          <w:rFonts w:ascii="Times New Roman" w:eastAsia="Times New Roman" w:hAnsi="Times New Roman" w:cs="Times New Roman"/>
          <w:sz w:val="20"/>
          <w:szCs w:val="20"/>
          <w:lang w:val="en-US"/>
        </w:rPr>
        <w:t xml:space="preserve">via the </w:t>
      </w:r>
      <w:hyperlink r:id="rId7" w:tgtFrame="_blank" w:history="1">
        <w:r w:rsidR="00406595" w:rsidRPr="00DE036D">
          <w:rPr>
            <w:rFonts w:ascii="Times New Roman" w:eastAsia="Times New Roman" w:hAnsi="Times New Roman" w:cs="Times New Roman"/>
            <w:sz w:val="20"/>
            <w:szCs w:val="20"/>
            <w:lang w:val="en-US"/>
          </w:rPr>
          <w:t>whistleblowing procedure</w:t>
        </w:r>
      </w:hyperlink>
      <w:r w:rsidRPr="00DE036D">
        <w:rPr>
          <w:rFonts w:ascii="Times New Roman" w:eastAsia="Times New Roman" w:hAnsi="Times New Roman" w:cs="Times New Roman"/>
          <w:sz w:val="20"/>
          <w:szCs w:val="20"/>
          <w:lang w:val="en-US"/>
        </w:rPr>
        <w:t>. Employees are encouraged to first discuss (their suspicions of) abuse or irregularities with their supervisor, if possible. If, for any reason, this is not desirable, you can use this system.</w:t>
      </w:r>
    </w:p>
    <w:p w14:paraId="29C80242" w14:textId="77777777" w:rsidR="0021069B" w:rsidRPr="00DE036D" w:rsidRDefault="00E736BA">
      <w:pPr>
        <w:shd w:val="clear" w:color="auto" w:fill="FFFFFF"/>
        <w:spacing w:after="100" w:afterAutospacing="1" w:line="240" w:lineRule="auto"/>
        <w:jc w:val="both"/>
        <w:rPr>
          <w:rFonts w:ascii="Times New Roman" w:eastAsia="Times New Roman" w:hAnsi="Times New Roman" w:cs="Times New Roman"/>
          <w:b/>
          <w:bCs/>
          <w:sz w:val="20"/>
          <w:szCs w:val="20"/>
          <w:u w:val="single"/>
          <w:lang w:val="en-US"/>
        </w:rPr>
      </w:pPr>
      <w:r w:rsidRPr="00DE036D">
        <w:rPr>
          <w:rFonts w:ascii="Times New Roman" w:eastAsia="Times New Roman" w:hAnsi="Times New Roman" w:cs="Times New Roman"/>
          <w:b/>
          <w:bCs/>
          <w:sz w:val="20"/>
          <w:szCs w:val="20"/>
          <w:u w:val="single"/>
          <w:lang w:val="en-US"/>
        </w:rPr>
        <w:t>Objective</w:t>
      </w:r>
    </w:p>
    <w:p w14:paraId="790B62C2" w14:textId="77777777" w:rsidR="0021069B" w:rsidRPr="00DE036D" w:rsidRDefault="00E736BA">
      <w:pPr>
        <w:shd w:val="clear" w:color="auto" w:fill="FFFFFF"/>
        <w:spacing w:after="100" w:afterAutospacing="1" w:line="240" w:lineRule="auto"/>
        <w:jc w:val="both"/>
        <w:rPr>
          <w:rFonts w:ascii="Times New Roman" w:eastAsia="Times New Roman" w:hAnsi="Times New Roman" w:cs="Times New Roman"/>
          <w:sz w:val="20"/>
          <w:szCs w:val="20"/>
          <w:lang w:val="en-US"/>
        </w:rPr>
      </w:pPr>
      <w:r w:rsidRPr="00DE036D">
        <w:rPr>
          <w:rFonts w:ascii="Times New Roman" w:eastAsia="Times New Roman" w:hAnsi="Times New Roman" w:cs="Times New Roman"/>
          <w:sz w:val="20"/>
          <w:szCs w:val="20"/>
          <w:lang w:val="en-US"/>
        </w:rPr>
        <w:t xml:space="preserve">When a person violates a law or internal policy, he or she puts </w:t>
      </w:r>
      <w:r w:rsidR="0070016C" w:rsidRPr="00DE036D">
        <w:rPr>
          <w:rFonts w:ascii="Times New Roman" w:eastAsia="Times New Roman" w:hAnsi="Times New Roman" w:cs="Times New Roman"/>
          <w:sz w:val="20"/>
          <w:szCs w:val="20"/>
          <w:lang w:val="en-US"/>
        </w:rPr>
        <w:t>EOS CONTENTIA BELGIUM</w:t>
      </w:r>
      <w:r w:rsidRPr="00DE036D">
        <w:rPr>
          <w:rFonts w:ascii="Times New Roman" w:eastAsia="Times New Roman" w:hAnsi="Times New Roman" w:cs="Times New Roman"/>
          <w:sz w:val="20"/>
          <w:szCs w:val="20"/>
          <w:lang w:val="en-US"/>
        </w:rPr>
        <w:t xml:space="preserve">, and possibly its employees or others, at risk. The sooner such wrongdoing is stopped, the better for all concerned. Therefore, </w:t>
      </w:r>
      <w:r w:rsidR="0070016C" w:rsidRPr="00DE036D">
        <w:rPr>
          <w:rFonts w:ascii="Times New Roman" w:eastAsia="Times New Roman" w:hAnsi="Times New Roman" w:cs="Times New Roman"/>
          <w:sz w:val="20"/>
          <w:szCs w:val="20"/>
          <w:lang w:val="en-US"/>
        </w:rPr>
        <w:t xml:space="preserve">EOS CONTENTIA BELGIUM </w:t>
      </w:r>
      <w:r w:rsidRPr="00DE036D">
        <w:rPr>
          <w:rFonts w:ascii="Times New Roman" w:eastAsia="Times New Roman" w:hAnsi="Times New Roman" w:cs="Times New Roman"/>
          <w:sz w:val="20"/>
          <w:szCs w:val="20"/>
          <w:lang w:val="en-US"/>
        </w:rPr>
        <w:t>has set up a whistleblowing policy (the "Whistleblowing Policy") with the following objectives</w:t>
      </w:r>
    </w:p>
    <w:p w14:paraId="44D8A2F0" w14:textId="77777777" w:rsidR="0021069B" w:rsidRPr="00DE036D" w:rsidRDefault="00E736BA">
      <w:pPr>
        <w:pStyle w:val="Lijstalinea"/>
        <w:numPr>
          <w:ilvl w:val="0"/>
          <w:numId w:val="23"/>
        </w:numPr>
        <w:shd w:val="clear" w:color="auto" w:fill="FFFFFF"/>
        <w:spacing w:after="100" w:afterAutospacing="1"/>
        <w:jc w:val="both"/>
        <w:rPr>
          <w:rFonts w:ascii="Times New Roman" w:eastAsia="Times New Roman" w:hAnsi="Times New Roman" w:cs="Times New Roman"/>
          <w:sz w:val="20"/>
          <w:szCs w:val="20"/>
          <w:lang w:val="en-US"/>
        </w:rPr>
      </w:pPr>
      <w:r w:rsidRPr="00DE036D">
        <w:rPr>
          <w:rFonts w:ascii="Times New Roman" w:eastAsia="Times New Roman" w:hAnsi="Times New Roman" w:cs="Times New Roman"/>
          <w:sz w:val="20"/>
          <w:szCs w:val="20"/>
          <w:lang w:val="en-US"/>
        </w:rPr>
        <w:t xml:space="preserve">Ensure </w:t>
      </w:r>
      <w:r w:rsidR="00DD578D" w:rsidRPr="00DE036D">
        <w:rPr>
          <w:rFonts w:ascii="Times New Roman" w:eastAsia="Times New Roman" w:hAnsi="Times New Roman" w:cs="Times New Roman"/>
          <w:sz w:val="20"/>
          <w:szCs w:val="20"/>
          <w:lang w:val="en-US"/>
        </w:rPr>
        <w:t xml:space="preserve">that </w:t>
      </w:r>
      <w:r w:rsidR="0070016C" w:rsidRPr="00DE036D">
        <w:rPr>
          <w:rFonts w:ascii="Times New Roman" w:eastAsia="Times New Roman" w:hAnsi="Times New Roman" w:cs="Times New Roman"/>
          <w:sz w:val="20"/>
          <w:szCs w:val="20"/>
          <w:lang w:val="en-US"/>
        </w:rPr>
        <w:t xml:space="preserve">EOS CONTENTIA BELGIUM </w:t>
      </w:r>
      <w:r w:rsidR="00DD578D" w:rsidRPr="00DE036D">
        <w:rPr>
          <w:rFonts w:ascii="Times New Roman" w:eastAsia="Times New Roman" w:hAnsi="Times New Roman" w:cs="Times New Roman"/>
          <w:sz w:val="20"/>
          <w:szCs w:val="20"/>
          <w:lang w:val="en-US"/>
        </w:rPr>
        <w:t xml:space="preserve">employees and managers, as well as other stakeholders such as suppliers, agents, representatives, distributors or customers - as an alternative to the existing internal communication channel - have the possibility to report serious and sensitive issues concerning violations of, for example, the Code of Ethics/Code of Conduct of </w:t>
      </w:r>
      <w:r w:rsidR="0070016C" w:rsidRPr="00DE036D">
        <w:rPr>
          <w:rFonts w:ascii="Times New Roman" w:eastAsia="Times New Roman" w:hAnsi="Times New Roman" w:cs="Times New Roman"/>
          <w:sz w:val="20"/>
          <w:szCs w:val="20"/>
          <w:lang w:val="en-US"/>
        </w:rPr>
        <w:t xml:space="preserve">EOS CONTENTIA BELGIUM </w:t>
      </w:r>
      <w:r w:rsidR="00DD578D" w:rsidRPr="00DE036D">
        <w:rPr>
          <w:rFonts w:ascii="Times New Roman" w:eastAsia="Times New Roman" w:hAnsi="Times New Roman" w:cs="Times New Roman"/>
          <w:sz w:val="20"/>
          <w:szCs w:val="20"/>
          <w:lang w:val="en-US"/>
        </w:rPr>
        <w:t>or any applicable legislation, and</w:t>
      </w:r>
    </w:p>
    <w:p w14:paraId="45EFB1C5" w14:textId="77777777" w:rsidR="0021069B" w:rsidRPr="00DE036D" w:rsidRDefault="00E736BA">
      <w:pPr>
        <w:pStyle w:val="Lijstalinea"/>
        <w:numPr>
          <w:ilvl w:val="0"/>
          <w:numId w:val="23"/>
        </w:numPr>
        <w:shd w:val="clear" w:color="auto" w:fill="FFFFFF"/>
        <w:spacing w:after="100" w:afterAutospacing="1"/>
        <w:jc w:val="both"/>
        <w:rPr>
          <w:rFonts w:ascii="Times New Roman" w:eastAsia="Times New Roman" w:hAnsi="Times New Roman" w:cs="Times New Roman"/>
          <w:sz w:val="20"/>
          <w:szCs w:val="20"/>
          <w:lang w:val="en-US"/>
        </w:rPr>
      </w:pPr>
      <w:r w:rsidRPr="00DE036D">
        <w:rPr>
          <w:rFonts w:ascii="Times New Roman" w:eastAsia="Times New Roman" w:hAnsi="Times New Roman" w:cs="Times New Roman"/>
          <w:sz w:val="20"/>
          <w:szCs w:val="20"/>
          <w:lang w:val="en-US"/>
        </w:rPr>
        <w:t xml:space="preserve">Act </w:t>
      </w:r>
      <w:r w:rsidR="00DD578D" w:rsidRPr="00DE036D">
        <w:rPr>
          <w:rFonts w:ascii="Times New Roman" w:eastAsia="Times New Roman" w:hAnsi="Times New Roman" w:cs="Times New Roman"/>
          <w:sz w:val="20"/>
          <w:szCs w:val="20"/>
          <w:lang w:val="en-US"/>
        </w:rPr>
        <w:t xml:space="preserve">as an early warning system by ensuring that the general management of </w:t>
      </w:r>
      <w:r w:rsidR="0070016C" w:rsidRPr="00DE036D">
        <w:rPr>
          <w:rFonts w:ascii="Times New Roman" w:eastAsia="Times New Roman" w:hAnsi="Times New Roman" w:cs="Times New Roman"/>
          <w:sz w:val="20"/>
          <w:szCs w:val="20"/>
          <w:lang w:val="en-US"/>
        </w:rPr>
        <w:t xml:space="preserve">EOS CONTENTIA BELGIUM </w:t>
      </w:r>
      <w:r w:rsidR="00DD578D" w:rsidRPr="00DE036D">
        <w:rPr>
          <w:rFonts w:ascii="Times New Roman" w:eastAsia="Times New Roman" w:hAnsi="Times New Roman" w:cs="Times New Roman"/>
          <w:sz w:val="20"/>
          <w:szCs w:val="20"/>
          <w:lang w:val="en-US"/>
        </w:rPr>
        <w:t>is informed of these issues as soon as possible, so that it can (i) assess and investigate the issue and (ii) if necessary, take appropriate and sufficient measures to limit the consequences of a possible violation, danger or other serious risk.</w:t>
      </w:r>
    </w:p>
    <w:p w14:paraId="1783B194" w14:textId="77777777" w:rsidR="0021069B" w:rsidRPr="00DE036D" w:rsidRDefault="00E736BA">
      <w:pPr>
        <w:shd w:val="clear" w:color="auto" w:fill="FFFFFF"/>
        <w:spacing w:after="100" w:afterAutospacing="1" w:line="240" w:lineRule="auto"/>
        <w:jc w:val="both"/>
        <w:rPr>
          <w:rFonts w:ascii="Times New Roman" w:eastAsia="Times New Roman" w:hAnsi="Times New Roman" w:cs="Times New Roman"/>
          <w:sz w:val="20"/>
          <w:szCs w:val="20"/>
          <w:lang w:val="en-US"/>
        </w:rPr>
      </w:pPr>
      <w:r w:rsidRPr="00DE036D">
        <w:rPr>
          <w:rFonts w:ascii="Times New Roman" w:eastAsia="Times New Roman" w:hAnsi="Times New Roman" w:cs="Times New Roman"/>
          <w:sz w:val="20"/>
          <w:szCs w:val="20"/>
          <w:lang w:val="en-US"/>
        </w:rPr>
        <w:t xml:space="preserve">For the avoidance of doubt, reporting under the Whistleblower Policy will be voluntary and the Whistleblower Policy will not replace the existing internal communication channels </w:t>
      </w:r>
      <w:r w:rsidR="003E41C3" w:rsidRPr="00DE036D">
        <w:rPr>
          <w:rFonts w:ascii="Times New Roman" w:eastAsia="Times New Roman" w:hAnsi="Times New Roman" w:cs="Times New Roman"/>
          <w:sz w:val="20"/>
          <w:szCs w:val="20"/>
          <w:lang w:val="en-US"/>
        </w:rPr>
        <w:t xml:space="preserve">within </w:t>
      </w:r>
      <w:r w:rsidR="0070016C" w:rsidRPr="00DE036D">
        <w:rPr>
          <w:rFonts w:ascii="Times New Roman" w:eastAsia="Times New Roman" w:hAnsi="Times New Roman" w:cs="Times New Roman"/>
          <w:sz w:val="20"/>
          <w:szCs w:val="20"/>
          <w:lang w:val="en-US"/>
        </w:rPr>
        <w:t>EOS CONTENTIA BELGIUM</w:t>
      </w:r>
      <w:r w:rsidRPr="00DE036D">
        <w:rPr>
          <w:rFonts w:ascii="Times New Roman" w:eastAsia="Times New Roman" w:hAnsi="Times New Roman" w:cs="Times New Roman"/>
          <w:sz w:val="20"/>
          <w:szCs w:val="20"/>
          <w:lang w:val="en-US"/>
        </w:rPr>
        <w:t>.</w:t>
      </w:r>
    </w:p>
    <w:p w14:paraId="32403A88" w14:textId="77777777" w:rsidR="0021069B" w:rsidRPr="00DE036D" w:rsidRDefault="00E736BA">
      <w:pPr>
        <w:pStyle w:val="Kop3"/>
        <w:shd w:val="clear" w:color="auto" w:fill="FFFFFF"/>
        <w:spacing w:before="0" w:beforeAutospacing="0"/>
        <w:jc w:val="both"/>
        <w:rPr>
          <w:sz w:val="20"/>
          <w:szCs w:val="20"/>
          <w:u w:val="single"/>
          <w:lang w:val="en-US"/>
        </w:rPr>
      </w:pPr>
      <w:r w:rsidRPr="00DE036D">
        <w:rPr>
          <w:sz w:val="20"/>
          <w:szCs w:val="20"/>
          <w:u w:val="single"/>
          <w:lang w:val="en-US"/>
        </w:rPr>
        <w:t xml:space="preserve">What is the </w:t>
      </w:r>
      <w:r w:rsidR="00D140E1" w:rsidRPr="00DE036D">
        <w:rPr>
          <w:sz w:val="20"/>
          <w:szCs w:val="20"/>
          <w:u w:val="single"/>
          <w:lang w:val="en-US"/>
        </w:rPr>
        <w:t xml:space="preserve">point of </w:t>
      </w:r>
      <w:r w:rsidRPr="00DE036D">
        <w:rPr>
          <w:sz w:val="20"/>
          <w:szCs w:val="20"/>
          <w:u w:val="single"/>
          <w:lang w:val="en-US"/>
        </w:rPr>
        <w:t>the diet?</w:t>
      </w:r>
    </w:p>
    <w:p w14:paraId="65123CFC" w14:textId="77777777" w:rsidR="0021069B" w:rsidRPr="00DE036D" w:rsidRDefault="00E736BA">
      <w:pPr>
        <w:pStyle w:val="Normaalweb"/>
        <w:shd w:val="clear" w:color="auto" w:fill="FFFFFF"/>
        <w:spacing w:before="0" w:beforeAutospacing="0"/>
        <w:jc w:val="both"/>
        <w:rPr>
          <w:sz w:val="20"/>
          <w:szCs w:val="20"/>
          <w:lang w:val="en-US"/>
        </w:rPr>
      </w:pPr>
      <w:r w:rsidRPr="00DE036D">
        <w:rPr>
          <w:sz w:val="20"/>
          <w:szCs w:val="20"/>
          <w:lang w:val="en-US"/>
        </w:rPr>
        <w:t xml:space="preserve">The </w:t>
      </w:r>
      <w:r w:rsidR="00406595" w:rsidRPr="00DE036D">
        <w:rPr>
          <w:sz w:val="20"/>
          <w:szCs w:val="20"/>
          <w:lang w:val="en-US"/>
        </w:rPr>
        <w:t xml:space="preserve">whistleblowing procedure </w:t>
      </w:r>
      <w:r w:rsidRPr="00DE036D">
        <w:rPr>
          <w:sz w:val="20"/>
          <w:szCs w:val="20"/>
          <w:lang w:val="en-US"/>
        </w:rPr>
        <w:t xml:space="preserve">is only intended for the reporting of (suspected) abuses or irregularities. </w:t>
      </w:r>
    </w:p>
    <w:p w14:paraId="07BA77A0" w14:textId="77777777" w:rsidR="0021069B" w:rsidRPr="00DE036D" w:rsidRDefault="00E736BA">
      <w:pPr>
        <w:pStyle w:val="Normaalweb"/>
        <w:shd w:val="clear" w:color="auto" w:fill="FFFFFF"/>
        <w:spacing w:before="0" w:beforeAutospacing="0"/>
        <w:rPr>
          <w:sz w:val="20"/>
          <w:szCs w:val="20"/>
          <w:lang w:val="en-US"/>
        </w:rPr>
      </w:pPr>
      <w:r w:rsidRPr="00DE036D">
        <w:rPr>
          <w:sz w:val="20"/>
          <w:szCs w:val="20"/>
          <w:lang w:val="en-US"/>
        </w:rPr>
        <w:t xml:space="preserve">The </w:t>
      </w:r>
      <w:r w:rsidR="00406595" w:rsidRPr="00DE036D">
        <w:rPr>
          <w:sz w:val="20"/>
          <w:szCs w:val="20"/>
          <w:lang w:val="en-US"/>
        </w:rPr>
        <w:t xml:space="preserve">whistleblowing procedure </w:t>
      </w:r>
      <w:r w:rsidRPr="00DE036D">
        <w:rPr>
          <w:sz w:val="20"/>
          <w:szCs w:val="20"/>
          <w:lang w:val="en-US"/>
        </w:rPr>
        <w:t>is not intended to :</w:t>
      </w:r>
    </w:p>
    <w:p w14:paraId="178BF411" w14:textId="77777777" w:rsidR="0021069B" w:rsidRPr="00DE036D" w:rsidRDefault="00DD578D">
      <w:pPr>
        <w:numPr>
          <w:ilvl w:val="0"/>
          <w:numId w:val="1"/>
        </w:numPr>
        <w:shd w:val="clear" w:color="auto" w:fill="FFFFFF"/>
        <w:spacing w:before="100" w:beforeAutospacing="1" w:after="100" w:afterAutospacing="1" w:line="240" w:lineRule="auto"/>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Ordinary </w:t>
      </w:r>
      <w:r w:rsidR="00E736BA" w:rsidRPr="00DE036D">
        <w:rPr>
          <w:rFonts w:ascii="Times New Roman" w:hAnsi="Times New Roman" w:cs="Times New Roman"/>
          <w:sz w:val="20"/>
          <w:szCs w:val="20"/>
          <w:lang w:val="en-US"/>
        </w:rPr>
        <w:t xml:space="preserve">complaints about </w:t>
      </w:r>
      <w:r w:rsidR="002941D7" w:rsidRPr="00DE036D">
        <w:rPr>
          <w:rFonts w:ascii="Times New Roman" w:hAnsi="Times New Roman" w:cs="Times New Roman"/>
          <w:sz w:val="20"/>
          <w:szCs w:val="20"/>
          <w:lang w:val="en-US"/>
        </w:rPr>
        <w:t xml:space="preserve">EOS CONTENTIA </w:t>
      </w:r>
      <w:r w:rsidR="005F2C23" w:rsidRPr="00DE036D">
        <w:rPr>
          <w:rFonts w:ascii="Times New Roman" w:hAnsi="Times New Roman" w:cs="Times New Roman"/>
          <w:sz w:val="20"/>
          <w:szCs w:val="20"/>
          <w:lang w:val="en-US"/>
        </w:rPr>
        <w:t xml:space="preserve">BELGIUM. </w:t>
      </w:r>
      <w:r w:rsidR="00E736BA" w:rsidRPr="00DE036D">
        <w:rPr>
          <w:rFonts w:ascii="Times New Roman" w:hAnsi="Times New Roman" w:cs="Times New Roman"/>
          <w:sz w:val="20"/>
          <w:szCs w:val="20"/>
          <w:lang w:val="en-US"/>
        </w:rPr>
        <w:t xml:space="preserve">To do so, you can use the </w:t>
      </w:r>
      <w:r w:rsidRPr="00DE036D">
        <w:rPr>
          <w:rFonts w:ascii="Times New Roman" w:hAnsi="Times New Roman" w:cs="Times New Roman"/>
          <w:sz w:val="20"/>
          <w:szCs w:val="20"/>
          <w:lang w:val="en-US"/>
        </w:rPr>
        <w:t xml:space="preserve">complaint procedure or send an e-mail to </w:t>
      </w:r>
      <w:r w:rsidR="004337E1" w:rsidRPr="00DE036D">
        <w:rPr>
          <w:rFonts w:ascii="Times New Roman" w:hAnsi="Times New Roman" w:cs="Times New Roman"/>
          <w:sz w:val="20"/>
          <w:szCs w:val="20"/>
          <w:lang w:val="en-US"/>
        </w:rPr>
        <w:t xml:space="preserve">mail@eos-contentia.be </w:t>
      </w:r>
    </w:p>
    <w:p w14:paraId="6F1EF9D4" w14:textId="77777777" w:rsidR="0021069B" w:rsidRPr="00DE036D" w:rsidRDefault="00E736BA">
      <w:pPr>
        <w:numPr>
          <w:ilvl w:val="0"/>
          <w:numId w:val="1"/>
        </w:numPr>
        <w:shd w:val="clear" w:color="auto" w:fill="FFFFFF"/>
        <w:spacing w:before="100" w:beforeAutospacing="1" w:after="100" w:afterAutospacing="1" w:line="240" w:lineRule="auto"/>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Abuse or complaints concerning clients </w:t>
      </w:r>
      <w:r w:rsidR="00D140E1" w:rsidRPr="00DE036D">
        <w:rPr>
          <w:rFonts w:ascii="Times New Roman" w:hAnsi="Times New Roman" w:cs="Times New Roman"/>
          <w:sz w:val="20"/>
          <w:szCs w:val="20"/>
          <w:lang w:val="en-US"/>
        </w:rPr>
        <w:t xml:space="preserve">or suppliers </w:t>
      </w:r>
      <w:r w:rsidRPr="00DE036D">
        <w:rPr>
          <w:rFonts w:ascii="Times New Roman" w:hAnsi="Times New Roman" w:cs="Times New Roman"/>
          <w:sz w:val="20"/>
          <w:szCs w:val="20"/>
          <w:lang w:val="en-US"/>
        </w:rPr>
        <w:t xml:space="preserve">of </w:t>
      </w:r>
      <w:r w:rsidR="002941D7" w:rsidRPr="00DE036D">
        <w:rPr>
          <w:rFonts w:ascii="Times New Roman" w:hAnsi="Times New Roman" w:cs="Times New Roman"/>
          <w:sz w:val="20"/>
          <w:szCs w:val="20"/>
          <w:lang w:val="en-US"/>
        </w:rPr>
        <w:t xml:space="preserve">EOS CONTENTIA </w:t>
      </w:r>
      <w:r w:rsidR="005F2C23" w:rsidRPr="00DE036D">
        <w:rPr>
          <w:rFonts w:ascii="Times New Roman" w:hAnsi="Times New Roman" w:cs="Times New Roman"/>
          <w:sz w:val="20"/>
          <w:szCs w:val="20"/>
          <w:lang w:val="en-US"/>
        </w:rPr>
        <w:t>BELGIUM.</w:t>
      </w:r>
    </w:p>
    <w:p w14:paraId="12632910" w14:textId="77777777" w:rsidR="0021069B" w:rsidRPr="00DE036D" w:rsidRDefault="00E736BA">
      <w:pPr>
        <w:numPr>
          <w:ilvl w:val="0"/>
          <w:numId w:val="1"/>
        </w:numPr>
        <w:shd w:val="clear" w:color="auto" w:fill="FFFFFF"/>
        <w:spacing w:before="100" w:beforeAutospacing="1" w:after="100" w:afterAutospacing="1" w:line="240" w:lineRule="auto"/>
        <w:rPr>
          <w:rFonts w:ascii="Times New Roman" w:hAnsi="Times New Roman" w:cs="Times New Roman"/>
          <w:sz w:val="20"/>
          <w:szCs w:val="20"/>
          <w:lang w:val="en-US"/>
        </w:rPr>
      </w:pPr>
      <w:r w:rsidRPr="00DE036D">
        <w:rPr>
          <w:rFonts w:ascii="Times New Roman" w:hAnsi="Times New Roman" w:cs="Times New Roman"/>
          <w:sz w:val="20"/>
          <w:szCs w:val="20"/>
          <w:lang w:val="en-US"/>
        </w:rPr>
        <w:t>To handle or report personal grievances of employees.</w:t>
      </w:r>
    </w:p>
    <w:p w14:paraId="012B05C9" w14:textId="77777777" w:rsidR="00066B86" w:rsidRPr="00DE036D" w:rsidRDefault="00066B86">
      <w:pPr>
        <w:pStyle w:val="Kop3"/>
        <w:shd w:val="clear" w:color="auto" w:fill="FFFFFF"/>
        <w:spacing w:before="0" w:beforeAutospacing="0"/>
        <w:rPr>
          <w:sz w:val="20"/>
          <w:szCs w:val="20"/>
          <w:u w:val="single"/>
          <w:lang w:val="en-US"/>
        </w:rPr>
      </w:pPr>
    </w:p>
    <w:p w14:paraId="6A89A19F" w14:textId="77777777" w:rsidR="005F2C23" w:rsidRPr="00DE036D" w:rsidRDefault="005F2C23">
      <w:pPr>
        <w:rPr>
          <w:rFonts w:ascii="Times New Roman" w:eastAsia="Times New Roman" w:hAnsi="Times New Roman" w:cs="Times New Roman"/>
          <w:b/>
          <w:bCs/>
          <w:sz w:val="20"/>
          <w:szCs w:val="20"/>
          <w:u w:val="single"/>
          <w:lang w:val="en-US"/>
        </w:rPr>
      </w:pPr>
      <w:r w:rsidRPr="00DE036D">
        <w:rPr>
          <w:sz w:val="20"/>
          <w:szCs w:val="20"/>
          <w:u w:val="single"/>
          <w:lang w:val="en-US"/>
        </w:rPr>
        <w:br w:type="page"/>
      </w:r>
    </w:p>
    <w:p w14:paraId="3D0A340B" w14:textId="77777777" w:rsidR="00066B86" w:rsidRPr="00DE036D" w:rsidRDefault="00066B86">
      <w:pPr>
        <w:pStyle w:val="Kop3"/>
        <w:shd w:val="clear" w:color="auto" w:fill="FFFFFF"/>
        <w:spacing w:before="0" w:beforeAutospacing="0"/>
        <w:rPr>
          <w:sz w:val="20"/>
          <w:szCs w:val="20"/>
          <w:u w:val="single"/>
          <w:lang w:val="en-US"/>
        </w:rPr>
      </w:pPr>
    </w:p>
    <w:p w14:paraId="4B7B62C9" w14:textId="77777777" w:rsidR="0021069B" w:rsidRPr="00DE036D" w:rsidRDefault="00E736BA">
      <w:pPr>
        <w:pStyle w:val="Kop3"/>
        <w:shd w:val="clear" w:color="auto" w:fill="FFFFFF"/>
        <w:spacing w:before="0" w:beforeAutospacing="0"/>
        <w:rPr>
          <w:sz w:val="20"/>
          <w:szCs w:val="20"/>
          <w:u w:val="single"/>
          <w:lang w:val="en-US"/>
        </w:rPr>
      </w:pPr>
      <w:r w:rsidRPr="00DE036D">
        <w:rPr>
          <w:sz w:val="20"/>
          <w:szCs w:val="20"/>
          <w:u w:val="single"/>
          <w:lang w:val="en-US"/>
        </w:rPr>
        <w:t>Complaint procedure</w:t>
      </w:r>
    </w:p>
    <w:p w14:paraId="57899C39" w14:textId="77777777" w:rsidR="0021069B" w:rsidRPr="00DE036D" w:rsidRDefault="00E736BA">
      <w:pPr>
        <w:pStyle w:val="Kop3"/>
        <w:shd w:val="clear" w:color="auto" w:fill="FFFFFF"/>
        <w:spacing w:before="0" w:beforeAutospacing="0"/>
        <w:rPr>
          <w:b w:val="0"/>
          <w:bCs w:val="0"/>
          <w:strike/>
          <w:sz w:val="20"/>
          <w:szCs w:val="20"/>
          <w:lang w:val="en-US"/>
        </w:rPr>
      </w:pPr>
      <w:r w:rsidRPr="00DE036D">
        <w:rPr>
          <w:b w:val="0"/>
          <w:bCs w:val="0"/>
          <w:sz w:val="20"/>
          <w:szCs w:val="20"/>
          <w:lang w:val="en-US"/>
        </w:rPr>
        <w:t xml:space="preserve">How can I report an </w:t>
      </w:r>
      <w:r w:rsidR="002B5756" w:rsidRPr="00DE036D">
        <w:rPr>
          <w:b w:val="0"/>
          <w:bCs w:val="0"/>
          <w:sz w:val="20"/>
          <w:szCs w:val="20"/>
          <w:lang w:val="en-US"/>
        </w:rPr>
        <w:t xml:space="preserve">abuse </w:t>
      </w:r>
      <w:r w:rsidRPr="00DE036D">
        <w:rPr>
          <w:b w:val="0"/>
          <w:bCs w:val="0"/>
          <w:sz w:val="20"/>
          <w:szCs w:val="20"/>
          <w:lang w:val="en-US"/>
        </w:rPr>
        <w:t xml:space="preserve">or an irregularity concerning </w:t>
      </w:r>
      <w:r w:rsidR="0070016C" w:rsidRPr="00DE036D">
        <w:rPr>
          <w:b w:val="0"/>
          <w:bCs w:val="0"/>
          <w:sz w:val="20"/>
          <w:szCs w:val="20"/>
          <w:lang w:val="en-US"/>
        </w:rPr>
        <w:t>EOS CONTENTIA BELGIUM</w:t>
      </w:r>
      <w:r w:rsidRPr="00DE036D">
        <w:rPr>
          <w:b w:val="0"/>
          <w:bCs w:val="0"/>
          <w:sz w:val="20"/>
          <w:szCs w:val="20"/>
          <w:lang w:val="en-US"/>
        </w:rPr>
        <w:t xml:space="preserve">? </w:t>
      </w:r>
      <w:r w:rsidR="004337E1" w:rsidRPr="00DE036D">
        <w:rPr>
          <w:b w:val="0"/>
          <w:bCs w:val="0"/>
          <w:sz w:val="20"/>
          <w:szCs w:val="20"/>
          <w:lang w:val="en-US"/>
        </w:rPr>
        <w:t xml:space="preserve">Via e-mail to: compliance@eos-solutions.com </w:t>
      </w:r>
    </w:p>
    <w:p w14:paraId="553B236D" w14:textId="77777777" w:rsidR="00A729F5" w:rsidRPr="00DE036D" w:rsidRDefault="00A729F5" w:rsidP="003E41C3">
      <w:pPr>
        <w:pBdr>
          <w:bottom w:val="dotted" w:sz="24" w:space="1" w:color="auto"/>
        </w:pBdr>
        <w:shd w:val="clear" w:color="auto" w:fill="FFFFFF"/>
        <w:spacing w:after="100" w:afterAutospacing="1" w:line="240" w:lineRule="auto"/>
        <w:outlineLvl w:val="2"/>
        <w:rPr>
          <w:rFonts w:ascii="Times New Roman" w:hAnsi="Times New Roman" w:cs="Times New Roman"/>
          <w:i/>
          <w:iCs/>
          <w:sz w:val="20"/>
          <w:szCs w:val="20"/>
          <w:u w:val="single"/>
          <w:shd w:val="clear" w:color="auto" w:fill="FFFFFF"/>
          <w:lang w:val="en-US"/>
        </w:rPr>
      </w:pPr>
    </w:p>
    <w:p w14:paraId="58CAFBF1" w14:textId="77777777" w:rsidR="00A729F5" w:rsidRPr="00DE036D" w:rsidRDefault="00A729F5" w:rsidP="003E41C3">
      <w:pPr>
        <w:shd w:val="clear" w:color="auto" w:fill="FFFFFF"/>
        <w:spacing w:after="100" w:afterAutospacing="1" w:line="240" w:lineRule="auto"/>
        <w:outlineLvl w:val="2"/>
        <w:rPr>
          <w:rFonts w:ascii="Times New Roman" w:hAnsi="Times New Roman" w:cs="Times New Roman"/>
          <w:i/>
          <w:iCs/>
          <w:sz w:val="20"/>
          <w:szCs w:val="20"/>
          <w:u w:val="single"/>
          <w:shd w:val="clear" w:color="auto" w:fill="FFFFFF"/>
          <w:lang w:val="en-US"/>
        </w:rPr>
      </w:pPr>
    </w:p>
    <w:p w14:paraId="7E30233D" w14:textId="77777777" w:rsidR="0021069B" w:rsidRPr="00DE036D" w:rsidRDefault="00E736BA">
      <w:pPr>
        <w:shd w:val="clear" w:color="auto" w:fill="FFFFFF"/>
        <w:spacing w:after="100" w:afterAutospacing="1" w:line="240" w:lineRule="auto"/>
        <w:outlineLvl w:val="2"/>
        <w:rPr>
          <w:rFonts w:ascii="Times New Roman" w:hAnsi="Times New Roman" w:cs="Times New Roman"/>
          <w:i/>
          <w:iCs/>
          <w:sz w:val="20"/>
          <w:szCs w:val="20"/>
          <w:u w:val="single"/>
          <w:shd w:val="clear" w:color="auto" w:fill="FFFFFF"/>
          <w:lang w:val="en-US"/>
        </w:rPr>
      </w:pPr>
      <w:r w:rsidRPr="00DE036D">
        <w:rPr>
          <w:rFonts w:ascii="Times New Roman" w:hAnsi="Times New Roman" w:cs="Times New Roman"/>
          <w:i/>
          <w:iCs/>
          <w:sz w:val="20"/>
          <w:szCs w:val="20"/>
          <w:u w:val="single"/>
          <w:shd w:val="clear" w:color="auto" w:fill="FFFFFF"/>
          <w:lang w:val="en-US"/>
        </w:rPr>
        <w:t>Whistleblowing policy</w:t>
      </w:r>
    </w:p>
    <w:p w14:paraId="17C4E16F" w14:textId="77777777" w:rsidR="0021069B" w:rsidRPr="00DE036D" w:rsidRDefault="00E736BA">
      <w:pPr>
        <w:pStyle w:val="Plattetekst"/>
        <w:spacing w:before="148" w:line="276" w:lineRule="auto"/>
        <w:ind w:right="655"/>
        <w:jc w:val="both"/>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t>Introduction</w:t>
      </w:r>
    </w:p>
    <w:p w14:paraId="770925FB" w14:textId="77777777" w:rsidR="0021069B" w:rsidRPr="00DE036D" w:rsidRDefault="00E736BA">
      <w:pPr>
        <w:pStyle w:val="Plattetekst"/>
        <w:spacing w:before="148" w:line="276" w:lineRule="auto"/>
        <w:ind w:right="655"/>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EOS CONTENTIA BELGIUM </w:t>
      </w:r>
      <w:r w:rsidR="00DD578D" w:rsidRPr="00DE036D">
        <w:rPr>
          <w:rFonts w:ascii="Times New Roman" w:hAnsi="Times New Roman" w:cs="Times New Roman"/>
          <w:sz w:val="20"/>
          <w:szCs w:val="20"/>
          <w:lang w:val="en-US"/>
        </w:rPr>
        <w:t>has a code of ethics and strictly follows the legal regulations.</w:t>
      </w:r>
    </w:p>
    <w:p w14:paraId="3502F30A" w14:textId="77777777" w:rsidR="0021069B" w:rsidRPr="00DE036D" w:rsidRDefault="00E736BA">
      <w:pPr>
        <w:pStyle w:val="Plattetekst"/>
        <w:spacing w:before="119" w:line="276" w:lineRule="auto"/>
        <w:ind w:right="648"/>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Therefore, it is very important for </w:t>
      </w:r>
      <w:r w:rsidR="0070016C" w:rsidRPr="00DE036D">
        <w:rPr>
          <w:rFonts w:ascii="Times New Roman" w:hAnsi="Times New Roman" w:cs="Times New Roman"/>
          <w:sz w:val="20"/>
          <w:szCs w:val="20"/>
          <w:lang w:val="en-US"/>
        </w:rPr>
        <w:t xml:space="preserve">EOS CONTENTIA BELGIUM to put in place </w:t>
      </w:r>
      <w:r w:rsidRPr="00DE036D">
        <w:rPr>
          <w:rFonts w:ascii="Times New Roman" w:hAnsi="Times New Roman" w:cs="Times New Roman"/>
          <w:sz w:val="20"/>
          <w:szCs w:val="20"/>
          <w:lang w:val="en-US"/>
        </w:rPr>
        <w:t>appropriate procedures that allow its employees, officers</w:t>
      </w:r>
      <w:r w:rsidR="003E41C3" w:rsidRPr="00DE036D">
        <w:rPr>
          <w:rFonts w:ascii="Times New Roman" w:hAnsi="Times New Roman" w:cs="Times New Roman"/>
          <w:sz w:val="20"/>
          <w:szCs w:val="20"/>
          <w:lang w:val="en-US"/>
        </w:rPr>
        <w:t xml:space="preserve">, </w:t>
      </w:r>
      <w:r w:rsidRPr="00DE036D">
        <w:rPr>
          <w:rFonts w:ascii="Times New Roman" w:hAnsi="Times New Roman" w:cs="Times New Roman"/>
          <w:sz w:val="20"/>
          <w:szCs w:val="20"/>
          <w:lang w:val="en-US"/>
        </w:rPr>
        <w:t>directors</w:t>
      </w:r>
      <w:r w:rsidR="003E41C3" w:rsidRPr="00DE036D">
        <w:rPr>
          <w:rFonts w:ascii="Times New Roman" w:hAnsi="Times New Roman" w:cs="Times New Roman"/>
          <w:sz w:val="20"/>
          <w:szCs w:val="20"/>
          <w:lang w:val="en-US"/>
        </w:rPr>
        <w:t xml:space="preserve">, group </w:t>
      </w:r>
      <w:r w:rsidRPr="00DE036D">
        <w:rPr>
          <w:rFonts w:ascii="Times New Roman" w:hAnsi="Times New Roman" w:cs="Times New Roman"/>
          <w:sz w:val="20"/>
          <w:szCs w:val="20"/>
          <w:lang w:val="en-US"/>
        </w:rPr>
        <w:t xml:space="preserve">companies </w:t>
      </w:r>
      <w:r w:rsidR="003E41C3" w:rsidRPr="00DE036D">
        <w:rPr>
          <w:rFonts w:ascii="Times New Roman" w:hAnsi="Times New Roman" w:cs="Times New Roman"/>
          <w:sz w:val="20"/>
          <w:szCs w:val="20"/>
          <w:lang w:val="en-US"/>
        </w:rPr>
        <w:t xml:space="preserve">or </w:t>
      </w:r>
      <w:r w:rsidRPr="00DE036D">
        <w:rPr>
          <w:rFonts w:ascii="Times New Roman" w:hAnsi="Times New Roman" w:cs="Times New Roman"/>
          <w:sz w:val="20"/>
          <w:szCs w:val="20"/>
          <w:lang w:val="en-US"/>
        </w:rPr>
        <w:t>subsidiaries</w:t>
      </w:r>
      <w:r w:rsidR="003E41C3" w:rsidRPr="00DE036D">
        <w:rPr>
          <w:rFonts w:ascii="Times New Roman" w:hAnsi="Times New Roman" w:cs="Times New Roman"/>
          <w:sz w:val="20"/>
          <w:szCs w:val="20"/>
          <w:lang w:val="en-US"/>
        </w:rPr>
        <w:t xml:space="preserve">, </w:t>
      </w:r>
      <w:r w:rsidRPr="00DE036D">
        <w:rPr>
          <w:rFonts w:ascii="Times New Roman" w:hAnsi="Times New Roman" w:cs="Times New Roman"/>
          <w:sz w:val="20"/>
          <w:szCs w:val="20"/>
          <w:lang w:val="en-US"/>
        </w:rPr>
        <w:t xml:space="preserve">all persons acting at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(such as consultants</w:t>
      </w:r>
      <w:r w:rsidR="003E41C3" w:rsidRPr="00DE036D">
        <w:rPr>
          <w:rFonts w:ascii="Times New Roman" w:hAnsi="Times New Roman" w:cs="Times New Roman"/>
          <w:sz w:val="20"/>
          <w:szCs w:val="20"/>
          <w:lang w:val="en-US"/>
        </w:rPr>
        <w:t xml:space="preserve">, representatives </w:t>
      </w:r>
      <w:r w:rsidRPr="00DE036D">
        <w:rPr>
          <w:rFonts w:ascii="Times New Roman" w:hAnsi="Times New Roman" w:cs="Times New Roman"/>
          <w:sz w:val="20"/>
          <w:szCs w:val="20"/>
          <w:lang w:val="en-US"/>
        </w:rPr>
        <w:t xml:space="preserve">and agents) as well as </w:t>
      </w:r>
      <w:r w:rsidR="002B5756" w:rsidRPr="00DE036D">
        <w:rPr>
          <w:rFonts w:ascii="Times New Roman" w:hAnsi="Times New Roman" w:cs="Times New Roman"/>
          <w:sz w:val="20"/>
          <w:szCs w:val="20"/>
          <w:lang w:val="en-US"/>
        </w:rPr>
        <w:t xml:space="preserve">third parties such as customers, suppliers or others to </w:t>
      </w:r>
      <w:r w:rsidRPr="00DE036D">
        <w:rPr>
          <w:rFonts w:ascii="Times New Roman" w:hAnsi="Times New Roman" w:cs="Times New Roman"/>
          <w:sz w:val="20"/>
          <w:szCs w:val="20"/>
          <w:lang w:val="en-US"/>
        </w:rPr>
        <w:t xml:space="preserve">report any concerns they may have regarding actual or perceived misconduct in </w:t>
      </w:r>
      <w:r w:rsidR="0070016C" w:rsidRPr="00DE036D">
        <w:rPr>
          <w:rFonts w:ascii="Times New Roman" w:hAnsi="Times New Roman" w:cs="Times New Roman"/>
          <w:sz w:val="20"/>
          <w:szCs w:val="20"/>
          <w:lang w:val="en-US"/>
        </w:rPr>
        <w:t>EOS CONTENTIA BELGIUM</w:t>
      </w:r>
      <w:r w:rsidRPr="00DE036D">
        <w:rPr>
          <w:rFonts w:ascii="Times New Roman" w:hAnsi="Times New Roman" w:cs="Times New Roman"/>
          <w:sz w:val="20"/>
          <w:szCs w:val="20"/>
          <w:lang w:val="en-US"/>
        </w:rPr>
        <w:t xml:space="preserve">'s </w:t>
      </w:r>
      <w:r w:rsidR="001E1FE8" w:rsidRPr="00DE036D">
        <w:rPr>
          <w:rFonts w:ascii="Times New Roman" w:hAnsi="Times New Roman" w:cs="Times New Roman"/>
          <w:sz w:val="20"/>
          <w:szCs w:val="20"/>
          <w:lang w:val="en-US"/>
        </w:rPr>
        <w:t xml:space="preserve">business activity in a </w:t>
      </w:r>
      <w:r w:rsidRPr="00DE036D">
        <w:rPr>
          <w:rFonts w:ascii="Times New Roman" w:hAnsi="Times New Roman" w:cs="Times New Roman"/>
          <w:sz w:val="20"/>
          <w:szCs w:val="20"/>
          <w:lang w:val="en-US"/>
        </w:rPr>
        <w:t>responsible and effective manner, while being protected from retaliation.</w:t>
      </w:r>
    </w:p>
    <w:p w14:paraId="4D328CFD" w14:textId="77777777" w:rsidR="0021069B" w:rsidRPr="00DE036D" w:rsidRDefault="00E736BA">
      <w:pPr>
        <w:pStyle w:val="Plattetekst"/>
        <w:spacing w:before="121"/>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This policy is in accordance with the section "Reporting infringements" of the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code of ethics.</w:t>
      </w:r>
    </w:p>
    <w:p w14:paraId="2757B541" w14:textId="77777777" w:rsidR="0021069B" w:rsidRPr="00DE036D" w:rsidRDefault="00E736BA">
      <w:pPr>
        <w:pStyle w:val="Lijstalinea"/>
        <w:numPr>
          <w:ilvl w:val="0"/>
          <w:numId w:val="3"/>
        </w:numPr>
        <w:tabs>
          <w:tab w:val="left" w:pos="1308"/>
          <w:tab w:val="left" w:pos="1309"/>
        </w:tabs>
        <w:spacing w:before="39"/>
        <w:rPr>
          <w:rFonts w:ascii="Times New Roman" w:hAnsi="Times New Roman" w:cs="Times New Roman"/>
          <w:sz w:val="20"/>
          <w:szCs w:val="20"/>
          <w:lang w:val="en-US"/>
        </w:rPr>
      </w:pPr>
      <w:r w:rsidRPr="00DE036D">
        <w:rPr>
          <w:rFonts w:ascii="Times New Roman" w:hAnsi="Times New Roman" w:cs="Times New Roman"/>
          <w:sz w:val="20"/>
          <w:szCs w:val="20"/>
          <w:lang w:val="en-US"/>
        </w:rPr>
        <w:t>This policy answers the following questions:</w:t>
      </w:r>
    </w:p>
    <w:p w14:paraId="6AD1554E" w14:textId="77777777" w:rsidR="0021069B" w:rsidRDefault="00E736BA">
      <w:pPr>
        <w:pStyle w:val="Lijstalinea"/>
        <w:numPr>
          <w:ilvl w:val="0"/>
          <w:numId w:val="3"/>
        </w:numPr>
        <w:tabs>
          <w:tab w:val="left" w:pos="1308"/>
          <w:tab w:val="left" w:pos="1309"/>
        </w:tabs>
        <w:spacing w:before="39"/>
        <w:rPr>
          <w:rFonts w:ascii="Times New Roman" w:hAnsi="Times New Roman" w:cs="Times New Roman"/>
          <w:sz w:val="20"/>
          <w:szCs w:val="20"/>
          <w:lang w:val="fr-BE"/>
        </w:rPr>
      </w:pPr>
      <w:proofErr w:type="spellStart"/>
      <w:r w:rsidRPr="00DB0E63">
        <w:rPr>
          <w:rFonts w:ascii="Times New Roman" w:hAnsi="Times New Roman" w:cs="Times New Roman"/>
          <w:sz w:val="20"/>
          <w:szCs w:val="20"/>
          <w:lang w:val="fr-BE"/>
        </w:rPr>
        <w:t>What</w:t>
      </w:r>
      <w:proofErr w:type="spellEnd"/>
      <w:r w:rsidRPr="00DB0E63">
        <w:rPr>
          <w:rFonts w:ascii="Times New Roman" w:hAnsi="Times New Roman" w:cs="Times New Roman"/>
          <w:sz w:val="20"/>
          <w:szCs w:val="20"/>
          <w:lang w:val="fr-BE"/>
        </w:rPr>
        <w:t xml:space="preserve"> </w:t>
      </w:r>
      <w:proofErr w:type="spellStart"/>
      <w:r w:rsidRPr="00DB0E63">
        <w:rPr>
          <w:rFonts w:ascii="Times New Roman" w:hAnsi="Times New Roman" w:cs="Times New Roman"/>
          <w:sz w:val="20"/>
          <w:szCs w:val="20"/>
          <w:lang w:val="fr-BE"/>
        </w:rPr>
        <w:t>is</w:t>
      </w:r>
      <w:proofErr w:type="spellEnd"/>
      <w:r w:rsidRPr="00DB0E63">
        <w:rPr>
          <w:rFonts w:ascii="Times New Roman" w:hAnsi="Times New Roman" w:cs="Times New Roman"/>
          <w:sz w:val="20"/>
          <w:szCs w:val="20"/>
          <w:lang w:val="fr-BE"/>
        </w:rPr>
        <w:t xml:space="preserve"> </w:t>
      </w:r>
      <w:proofErr w:type="spellStart"/>
      <w:r w:rsidRPr="00DB0E63">
        <w:rPr>
          <w:rFonts w:ascii="Times New Roman" w:hAnsi="Times New Roman" w:cs="Times New Roman"/>
          <w:sz w:val="20"/>
          <w:szCs w:val="20"/>
          <w:lang w:val="fr-BE"/>
        </w:rPr>
        <w:t>whistleblowing</w:t>
      </w:r>
      <w:proofErr w:type="spellEnd"/>
      <w:r w:rsidRPr="00DB0E63">
        <w:rPr>
          <w:rFonts w:ascii="Times New Roman" w:hAnsi="Times New Roman" w:cs="Times New Roman"/>
          <w:sz w:val="20"/>
          <w:szCs w:val="20"/>
          <w:lang w:val="fr-BE"/>
        </w:rPr>
        <w:t>?</w:t>
      </w:r>
    </w:p>
    <w:p w14:paraId="7BC2713E" w14:textId="77777777" w:rsidR="0021069B" w:rsidRDefault="00E736BA">
      <w:pPr>
        <w:pStyle w:val="Lijstalinea"/>
        <w:numPr>
          <w:ilvl w:val="0"/>
          <w:numId w:val="3"/>
        </w:numPr>
        <w:tabs>
          <w:tab w:val="left" w:pos="1308"/>
          <w:tab w:val="left" w:pos="1309"/>
        </w:tabs>
        <w:spacing w:before="39"/>
        <w:rPr>
          <w:rFonts w:ascii="Times New Roman" w:hAnsi="Times New Roman" w:cs="Times New Roman"/>
          <w:sz w:val="20"/>
          <w:szCs w:val="20"/>
        </w:rPr>
      </w:pPr>
      <w:proofErr w:type="spellStart"/>
      <w:r w:rsidRPr="00DB0E63">
        <w:rPr>
          <w:rFonts w:ascii="Times New Roman" w:hAnsi="Times New Roman" w:cs="Times New Roman"/>
          <w:sz w:val="20"/>
          <w:szCs w:val="20"/>
        </w:rPr>
        <w:t>What</w:t>
      </w:r>
      <w:proofErr w:type="spellEnd"/>
      <w:r w:rsidRPr="00DB0E63">
        <w:rPr>
          <w:rFonts w:ascii="Times New Roman" w:hAnsi="Times New Roman" w:cs="Times New Roman"/>
          <w:sz w:val="20"/>
          <w:szCs w:val="20"/>
        </w:rPr>
        <w:t xml:space="preserve"> </w:t>
      </w:r>
      <w:proofErr w:type="spellStart"/>
      <w:r w:rsidRPr="00DB0E63">
        <w:rPr>
          <w:rFonts w:ascii="Times New Roman" w:hAnsi="Times New Roman" w:cs="Times New Roman"/>
          <w:sz w:val="20"/>
          <w:szCs w:val="20"/>
        </w:rPr>
        <w:t>should</w:t>
      </w:r>
      <w:proofErr w:type="spellEnd"/>
      <w:r w:rsidRPr="00DB0E63">
        <w:rPr>
          <w:rFonts w:ascii="Times New Roman" w:hAnsi="Times New Roman" w:cs="Times New Roman"/>
          <w:sz w:val="20"/>
          <w:szCs w:val="20"/>
        </w:rPr>
        <w:t xml:space="preserve"> </w:t>
      </w:r>
      <w:proofErr w:type="spellStart"/>
      <w:r w:rsidRPr="00DB0E63">
        <w:rPr>
          <w:rFonts w:ascii="Times New Roman" w:hAnsi="Times New Roman" w:cs="Times New Roman"/>
          <w:sz w:val="20"/>
          <w:szCs w:val="20"/>
        </w:rPr>
        <w:t>you</w:t>
      </w:r>
      <w:proofErr w:type="spellEnd"/>
      <w:r w:rsidRPr="00DB0E63">
        <w:rPr>
          <w:rFonts w:ascii="Times New Roman" w:hAnsi="Times New Roman" w:cs="Times New Roman"/>
          <w:sz w:val="20"/>
          <w:szCs w:val="20"/>
        </w:rPr>
        <w:t xml:space="preserve"> report?</w:t>
      </w:r>
    </w:p>
    <w:p w14:paraId="6D7F448B" w14:textId="77777777" w:rsidR="0021069B" w:rsidRPr="00DE036D" w:rsidRDefault="00E736BA">
      <w:pPr>
        <w:pStyle w:val="Lijstalinea"/>
        <w:numPr>
          <w:ilvl w:val="0"/>
          <w:numId w:val="3"/>
        </w:numPr>
        <w:tabs>
          <w:tab w:val="left" w:pos="1308"/>
          <w:tab w:val="left" w:pos="1309"/>
        </w:tabs>
        <w:spacing w:before="39"/>
        <w:rPr>
          <w:rFonts w:ascii="Times New Roman" w:hAnsi="Times New Roman" w:cs="Times New Roman"/>
          <w:sz w:val="20"/>
          <w:szCs w:val="20"/>
          <w:lang w:val="en-US"/>
        </w:rPr>
      </w:pPr>
      <w:r w:rsidRPr="00DE036D">
        <w:rPr>
          <w:rFonts w:ascii="Times New Roman" w:hAnsi="Times New Roman" w:cs="Times New Roman"/>
          <w:sz w:val="20"/>
          <w:szCs w:val="20"/>
          <w:lang w:val="en-US"/>
        </w:rPr>
        <w:t>When and how should you report abuse?</w:t>
      </w:r>
    </w:p>
    <w:p w14:paraId="46756D6D" w14:textId="77777777" w:rsidR="0021069B" w:rsidRPr="00DE036D" w:rsidRDefault="00E736BA">
      <w:pPr>
        <w:pStyle w:val="Lijstalinea"/>
        <w:numPr>
          <w:ilvl w:val="0"/>
          <w:numId w:val="3"/>
        </w:numPr>
        <w:tabs>
          <w:tab w:val="left" w:pos="1308"/>
          <w:tab w:val="left" w:pos="1309"/>
        </w:tabs>
        <w:spacing w:before="39"/>
        <w:rPr>
          <w:rFonts w:ascii="Times New Roman" w:hAnsi="Times New Roman" w:cs="Times New Roman"/>
          <w:sz w:val="20"/>
          <w:szCs w:val="20"/>
          <w:lang w:val="en-US"/>
        </w:rPr>
      </w:pPr>
      <w:r w:rsidRPr="00DE036D">
        <w:rPr>
          <w:rFonts w:ascii="Times New Roman" w:hAnsi="Times New Roman" w:cs="Times New Roman"/>
          <w:sz w:val="20"/>
          <w:szCs w:val="20"/>
          <w:lang w:val="en-US"/>
        </w:rPr>
        <w:t>Is there a risk of retaliation?</w:t>
      </w:r>
    </w:p>
    <w:p w14:paraId="21F3BBDA" w14:textId="77777777" w:rsidR="0021069B" w:rsidRPr="00DE036D" w:rsidRDefault="00E736BA">
      <w:pPr>
        <w:pStyle w:val="Lijstalinea"/>
        <w:numPr>
          <w:ilvl w:val="0"/>
          <w:numId w:val="3"/>
        </w:numPr>
        <w:tabs>
          <w:tab w:val="left" w:pos="1308"/>
          <w:tab w:val="left" w:pos="1309"/>
        </w:tabs>
        <w:spacing w:before="39"/>
        <w:rPr>
          <w:rFonts w:ascii="Times New Roman" w:hAnsi="Times New Roman" w:cs="Times New Roman"/>
          <w:sz w:val="20"/>
          <w:szCs w:val="20"/>
          <w:lang w:val="en-US"/>
        </w:rPr>
      </w:pPr>
      <w:r w:rsidRPr="00DE036D">
        <w:rPr>
          <w:rFonts w:ascii="Times New Roman" w:hAnsi="Times New Roman" w:cs="Times New Roman"/>
          <w:sz w:val="20"/>
          <w:szCs w:val="20"/>
          <w:lang w:val="en-US"/>
        </w:rPr>
        <w:t>How are reports handled internally?</w:t>
      </w:r>
    </w:p>
    <w:p w14:paraId="1E7A5817" w14:textId="77777777" w:rsidR="0021069B" w:rsidRPr="00DE036D" w:rsidRDefault="00E736BA">
      <w:pPr>
        <w:pStyle w:val="Lijstalinea"/>
        <w:numPr>
          <w:ilvl w:val="0"/>
          <w:numId w:val="3"/>
        </w:numPr>
        <w:tabs>
          <w:tab w:val="left" w:pos="1308"/>
          <w:tab w:val="left" w:pos="1309"/>
        </w:tabs>
        <w:spacing w:before="39"/>
        <w:rPr>
          <w:rFonts w:ascii="Times New Roman" w:hAnsi="Times New Roman" w:cs="Times New Roman"/>
          <w:sz w:val="20"/>
          <w:szCs w:val="20"/>
          <w:lang w:val="en-US"/>
        </w:rPr>
      </w:pPr>
      <w:r w:rsidRPr="00DE036D">
        <w:rPr>
          <w:rFonts w:ascii="Times New Roman" w:hAnsi="Times New Roman" w:cs="Times New Roman"/>
          <w:sz w:val="20"/>
          <w:szCs w:val="20"/>
          <w:lang w:val="en-US"/>
        </w:rPr>
        <w:t>How is personal data processed?</w:t>
      </w:r>
    </w:p>
    <w:p w14:paraId="56921F2E" w14:textId="77777777" w:rsidR="00135DCE" w:rsidRPr="00DE036D" w:rsidRDefault="00135DCE">
      <w:pPr>
        <w:rPr>
          <w:rFonts w:ascii="Times New Roman" w:hAnsi="Times New Roman" w:cs="Times New Roman"/>
          <w:sz w:val="20"/>
          <w:szCs w:val="20"/>
          <w:lang w:val="en-US"/>
        </w:rPr>
      </w:pPr>
    </w:p>
    <w:p w14:paraId="3EC303B9" w14:textId="77777777" w:rsidR="0021069B" w:rsidRPr="00DE036D" w:rsidRDefault="00E736BA">
      <w:pPr>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t>What is whistleblowing?</w:t>
      </w:r>
    </w:p>
    <w:p w14:paraId="5A72AC25"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Whistleblowing is the reporting of illegal, unfair or abusive </w:t>
      </w:r>
      <w:proofErr w:type="spellStart"/>
      <w:r w:rsidRPr="00DE036D">
        <w:rPr>
          <w:rFonts w:ascii="Times New Roman" w:hAnsi="Times New Roman" w:cs="Times New Roman"/>
          <w:sz w:val="20"/>
          <w:szCs w:val="20"/>
          <w:lang w:val="en-US"/>
        </w:rPr>
        <w:t>behaviour</w:t>
      </w:r>
      <w:proofErr w:type="spellEnd"/>
      <w:r w:rsidRPr="00DE036D">
        <w:rPr>
          <w:rFonts w:ascii="Times New Roman" w:hAnsi="Times New Roman" w:cs="Times New Roman"/>
          <w:sz w:val="20"/>
          <w:szCs w:val="20"/>
          <w:lang w:val="en-US"/>
        </w:rPr>
        <w:t xml:space="preserve"> in a professional context, such as (but not limited to) (i) a crime or </w:t>
      </w:r>
      <w:proofErr w:type="spellStart"/>
      <w:r w:rsidRPr="00DE036D">
        <w:rPr>
          <w:rFonts w:ascii="Times New Roman" w:hAnsi="Times New Roman" w:cs="Times New Roman"/>
          <w:sz w:val="20"/>
          <w:szCs w:val="20"/>
          <w:lang w:val="en-US"/>
        </w:rPr>
        <w:t>misdemeanour</w:t>
      </w:r>
      <w:proofErr w:type="spellEnd"/>
      <w:r w:rsidRPr="00DE036D">
        <w:rPr>
          <w:rFonts w:ascii="Times New Roman" w:hAnsi="Times New Roman" w:cs="Times New Roman"/>
          <w:sz w:val="20"/>
          <w:szCs w:val="20"/>
          <w:lang w:val="en-US"/>
        </w:rPr>
        <w:t xml:space="preserve">, (ii) a violation of governmental laws, regulations and international conventions, (iii) a violation of </w:t>
      </w:r>
      <w:r w:rsidR="0070016C" w:rsidRPr="00DE036D">
        <w:rPr>
          <w:rFonts w:ascii="Times New Roman" w:hAnsi="Times New Roman" w:cs="Times New Roman"/>
          <w:sz w:val="20"/>
          <w:szCs w:val="20"/>
          <w:lang w:val="en-US"/>
        </w:rPr>
        <w:t>EOS CONTENTIA BELGIUM</w:t>
      </w:r>
      <w:r w:rsidRPr="00DE036D">
        <w:rPr>
          <w:rFonts w:ascii="Times New Roman" w:hAnsi="Times New Roman" w:cs="Times New Roman"/>
          <w:sz w:val="20"/>
          <w:szCs w:val="20"/>
          <w:lang w:val="en-US"/>
        </w:rPr>
        <w:t xml:space="preserve">'s contractual obligations, (iv) a violation of </w:t>
      </w:r>
      <w:r w:rsidR="0070016C" w:rsidRPr="00DE036D">
        <w:rPr>
          <w:rFonts w:ascii="Times New Roman" w:hAnsi="Times New Roman" w:cs="Times New Roman"/>
          <w:sz w:val="20"/>
          <w:szCs w:val="20"/>
          <w:lang w:val="en-US"/>
        </w:rPr>
        <w:t>EOS CONTENTIA BELGIUM</w:t>
      </w:r>
      <w:r w:rsidRPr="00DE036D">
        <w:rPr>
          <w:rFonts w:ascii="Times New Roman" w:hAnsi="Times New Roman" w:cs="Times New Roman"/>
          <w:sz w:val="20"/>
          <w:szCs w:val="20"/>
          <w:lang w:val="en-US"/>
        </w:rPr>
        <w:t xml:space="preserve">'s code of conduct and/or other policies and procedures, (v) other forms of unethical or unfair </w:t>
      </w:r>
      <w:proofErr w:type="spellStart"/>
      <w:r w:rsidRPr="00DE036D">
        <w:rPr>
          <w:rFonts w:ascii="Times New Roman" w:hAnsi="Times New Roman" w:cs="Times New Roman"/>
          <w:sz w:val="20"/>
          <w:szCs w:val="20"/>
          <w:lang w:val="en-US"/>
        </w:rPr>
        <w:t>behaviour</w:t>
      </w:r>
      <w:proofErr w:type="spellEnd"/>
      <w:r w:rsidRPr="00DE036D">
        <w:rPr>
          <w:rFonts w:ascii="Times New Roman" w:hAnsi="Times New Roman" w:cs="Times New Roman"/>
          <w:sz w:val="20"/>
          <w:szCs w:val="20"/>
          <w:lang w:val="en-US"/>
        </w:rPr>
        <w:t xml:space="preserve"> (the "Misconduct"). </w:t>
      </w:r>
      <w:r w:rsidR="00FD3C2D" w:rsidRPr="00DE036D">
        <w:rPr>
          <w:rFonts w:ascii="Times New Roman" w:hAnsi="Times New Roman" w:cs="Times New Roman"/>
          <w:sz w:val="20"/>
          <w:szCs w:val="20"/>
          <w:lang w:val="en-US"/>
        </w:rPr>
        <w:t>A person who reports misconduct is called a "</w:t>
      </w:r>
      <w:r w:rsidR="00406595" w:rsidRPr="00DE036D">
        <w:rPr>
          <w:rFonts w:ascii="Times New Roman" w:hAnsi="Times New Roman" w:cs="Times New Roman"/>
          <w:sz w:val="20"/>
          <w:szCs w:val="20"/>
          <w:lang w:val="en-US"/>
        </w:rPr>
        <w:t>Whistleblower"</w:t>
      </w:r>
      <w:r w:rsidR="00FD3C2D" w:rsidRPr="00DE036D">
        <w:rPr>
          <w:rFonts w:ascii="Times New Roman" w:hAnsi="Times New Roman" w:cs="Times New Roman"/>
          <w:sz w:val="20"/>
          <w:szCs w:val="20"/>
          <w:lang w:val="en-US"/>
        </w:rPr>
        <w:t>.</w:t>
      </w:r>
    </w:p>
    <w:p w14:paraId="7C42DC68"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All employees, appointees and directors of </w:t>
      </w:r>
      <w:r w:rsidR="002941D7" w:rsidRPr="00DE036D">
        <w:rPr>
          <w:rFonts w:ascii="Times New Roman" w:hAnsi="Times New Roman" w:cs="Times New Roman"/>
          <w:sz w:val="20"/>
          <w:szCs w:val="20"/>
          <w:lang w:val="en-US"/>
        </w:rPr>
        <w:t xml:space="preserve">EOS CONTENTIA </w:t>
      </w:r>
      <w:r w:rsidR="008A3657" w:rsidRPr="00DE036D">
        <w:rPr>
          <w:rFonts w:ascii="Times New Roman" w:hAnsi="Times New Roman" w:cs="Times New Roman"/>
          <w:sz w:val="20"/>
          <w:szCs w:val="20"/>
          <w:lang w:val="en-US"/>
        </w:rPr>
        <w:t xml:space="preserve">BELGIUM and </w:t>
      </w:r>
      <w:r w:rsidRPr="00DE036D">
        <w:rPr>
          <w:rFonts w:ascii="Times New Roman" w:hAnsi="Times New Roman" w:cs="Times New Roman"/>
          <w:sz w:val="20"/>
          <w:szCs w:val="20"/>
          <w:lang w:val="en-US"/>
        </w:rPr>
        <w:t>external stakeholders (such as contractors, suppliers, customers or other third parties) can report issues under the whistleblower policy.</w:t>
      </w:r>
    </w:p>
    <w:p w14:paraId="2C0E813C" w14:textId="77777777" w:rsidR="0021069B" w:rsidRPr="00DE036D" w:rsidRDefault="00E736BA">
      <w:pPr>
        <w:jc w:val="both"/>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t>What is misconduct?</w:t>
      </w:r>
    </w:p>
    <w:p w14:paraId="4380B396"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This policy applies to the reporting of professional misconduct in the context of all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 xml:space="preserve">business activities. A violation of the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code of ethics/code of conduct is also covered by this policy.</w:t>
      </w:r>
    </w:p>
    <w:p w14:paraId="3B7664B3" w14:textId="77777777" w:rsidR="0021069B" w:rsidRDefault="00E736BA">
      <w:pPr>
        <w:jc w:val="both"/>
        <w:rPr>
          <w:rFonts w:ascii="Times New Roman" w:hAnsi="Times New Roman" w:cs="Times New Roman"/>
          <w:sz w:val="20"/>
          <w:szCs w:val="20"/>
          <w:lang w:val="nl-BE"/>
        </w:rPr>
      </w:pPr>
      <w:r w:rsidRPr="00DE036D">
        <w:rPr>
          <w:rFonts w:ascii="Times New Roman" w:hAnsi="Times New Roman" w:cs="Times New Roman"/>
          <w:sz w:val="20"/>
          <w:szCs w:val="20"/>
          <w:lang w:val="en-US"/>
        </w:rPr>
        <w:lastRenderedPageBreak/>
        <w:t xml:space="preserve">The types of questions that can be raised within the framework of the alert procedure are serious and sensitive questions that can have a negative impact on the activities and performance of </w:t>
      </w:r>
      <w:r w:rsidR="002941D7" w:rsidRPr="00DE036D">
        <w:rPr>
          <w:rFonts w:ascii="Times New Roman" w:hAnsi="Times New Roman" w:cs="Times New Roman"/>
          <w:sz w:val="20"/>
          <w:szCs w:val="20"/>
          <w:lang w:val="en-US"/>
        </w:rPr>
        <w:t xml:space="preserve">EOS CONTENTIA </w:t>
      </w:r>
      <w:r w:rsidR="008A3657" w:rsidRPr="00DE036D">
        <w:rPr>
          <w:rFonts w:ascii="Times New Roman" w:hAnsi="Times New Roman" w:cs="Times New Roman"/>
          <w:sz w:val="20"/>
          <w:szCs w:val="20"/>
          <w:lang w:val="en-US"/>
        </w:rPr>
        <w:t xml:space="preserve">BELGIUM. </w:t>
      </w:r>
      <w:r w:rsidRPr="00DB0E63">
        <w:rPr>
          <w:rFonts w:ascii="Times New Roman" w:hAnsi="Times New Roman" w:cs="Times New Roman"/>
          <w:sz w:val="20"/>
          <w:szCs w:val="20"/>
          <w:lang w:val="nl-BE"/>
        </w:rPr>
        <w:t xml:space="preserve">These issues </w:t>
      </w:r>
      <w:proofErr w:type="spellStart"/>
      <w:r w:rsidRPr="00DB0E63">
        <w:rPr>
          <w:rFonts w:ascii="Times New Roman" w:hAnsi="Times New Roman" w:cs="Times New Roman"/>
          <w:sz w:val="20"/>
          <w:szCs w:val="20"/>
          <w:lang w:val="nl-BE"/>
        </w:rPr>
        <w:t>include</w:t>
      </w:r>
      <w:proofErr w:type="spellEnd"/>
      <w:r w:rsidRPr="00DB0E63">
        <w:rPr>
          <w:rFonts w:ascii="Times New Roman" w:hAnsi="Times New Roman" w:cs="Times New Roman"/>
          <w:sz w:val="20"/>
          <w:szCs w:val="20"/>
          <w:lang w:val="nl-BE"/>
        </w:rPr>
        <w:t xml:space="preserve">, without </w:t>
      </w:r>
      <w:proofErr w:type="spellStart"/>
      <w:r w:rsidRPr="00DB0E63">
        <w:rPr>
          <w:rFonts w:ascii="Times New Roman" w:hAnsi="Times New Roman" w:cs="Times New Roman"/>
          <w:sz w:val="20"/>
          <w:szCs w:val="20"/>
          <w:lang w:val="nl-BE"/>
        </w:rPr>
        <w:t>limitation</w:t>
      </w:r>
      <w:proofErr w:type="spellEnd"/>
      <w:r w:rsidRPr="00DB0E63">
        <w:rPr>
          <w:rFonts w:ascii="Times New Roman" w:hAnsi="Times New Roman" w:cs="Times New Roman"/>
          <w:sz w:val="20"/>
          <w:szCs w:val="20"/>
          <w:lang w:val="nl-BE"/>
        </w:rPr>
        <w:t xml:space="preserve">, issues </w:t>
      </w:r>
      <w:proofErr w:type="spellStart"/>
      <w:r w:rsidRPr="00DB0E63">
        <w:rPr>
          <w:rFonts w:ascii="Times New Roman" w:hAnsi="Times New Roman" w:cs="Times New Roman"/>
          <w:sz w:val="20"/>
          <w:szCs w:val="20"/>
          <w:lang w:val="nl-BE"/>
        </w:rPr>
        <w:t>relating</w:t>
      </w:r>
      <w:proofErr w:type="spellEnd"/>
      <w:r w:rsidRPr="00DB0E63">
        <w:rPr>
          <w:rFonts w:ascii="Times New Roman" w:hAnsi="Times New Roman" w:cs="Times New Roman"/>
          <w:sz w:val="20"/>
          <w:szCs w:val="20"/>
          <w:lang w:val="nl-BE"/>
        </w:rPr>
        <w:t xml:space="preserve"> </w:t>
      </w:r>
      <w:proofErr w:type="spellStart"/>
      <w:r w:rsidR="005F2C23">
        <w:rPr>
          <w:rFonts w:ascii="Times New Roman" w:hAnsi="Times New Roman" w:cs="Times New Roman"/>
          <w:sz w:val="20"/>
          <w:szCs w:val="20"/>
          <w:lang w:val="nl-BE"/>
        </w:rPr>
        <w:t>to</w:t>
      </w:r>
      <w:proofErr w:type="spellEnd"/>
      <w:r w:rsidR="005F2C23">
        <w:rPr>
          <w:rFonts w:ascii="Times New Roman" w:hAnsi="Times New Roman" w:cs="Times New Roman"/>
          <w:sz w:val="20"/>
          <w:szCs w:val="20"/>
          <w:lang w:val="nl-BE"/>
        </w:rPr>
        <w:t xml:space="preserve"> </w:t>
      </w:r>
      <w:r w:rsidR="008A3657" w:rsidRPr="00DB0E63">
        <w:rPr>
          <w:rFonts w:ascii="Times New Roman" w:hAnsi="Times New Roman" w:cs="Times New Roman"/>
          <w:sz w:val="20"/>
          <w:szCs w:val="20"/>
          <w:lang w:val="nl-BE"/>
        </w:rPr>
        <w:t>:</w:t>
      </w:r>
    </w:p>
    <w:p w14:paraId="4801ED63" w14:textId="77777777" w:rsidR="0021069B" w:rsidRPr="00DE036D" w:rsidRDefault="00E736BA">
      <w:pPr>
        <w:pStyle w:val="Lijstalinea"/>
        <w:numPr>
          <w:ilvl w:val="0"/>
          <w:numId w:val="24"/>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accounting or auditing matters or irregularities of a financial, legal and/or ethical nature, such as</w:t>
      </w:r>
    </w:p>
    <w:p w14:paraId="0CFCB7F3" w14:textId="77777777" w:rsidR="0021069B" w:rsidRDefault="00E736BA">
      <w:pPr>
        <w:pStyle w:val="Lijstalinea"/>
        <w:numPr>
          <w:ilvl w:val="1"/>
          <w:numId w:val="24"/>
        </w:numPr>
        <w:jc w:val="both"/>
        <w:rPr>
          <w:rFonts w:ascii="Times New Roman" w:hAnsi="Times New Roman" w:cs="Times New Roman"/>
          <w:sz w:val="20"/>
          <w:szCs w:val="20"/>
          <w:lang w:val="fr-BE"/>
        </w:rPr>
      </w:pPr>
      <w:proofErr w:type="spellStart"/>
      <w:r w:rsidRPr="00DB0E63">
        <w:rPr>
          <w:rFonts w:ascii="Times New Roman" w:hAnsi="Times New Roman" w:cs="Times New Roman"/>
          <w:sz w:val="20"/>
          <w:szCs w:val="20"/>
          <w:lang w:val="fr-BE"/>
        </w:rPr>
        <w:t>fraud</w:t>
      </w:r>
      <w:proofErr w:type="spellEnd"/>
      <w:r w:rsidRPr="00DB0E63">
        <w:rPr>
          <w:rFonts w:ascii="Times New Roman" w:hAnsi="Times New Roman" w:cs="Times New Roman"/>
          <w:sz w:val="20"/>
          <w:szCs w:val="20"/>
          <w:lang w:val="fr-BE"/>
        </w:rPr>
        <w:t xml:space="preserve"> (e.g. </w:t>
      </w:r>
      <w:proofErr w:type="spellStart"/>
      <w:r w:rsidRPr="00DB0E63">
        <w:rPr>
          <w:rFonts w:ascii="Times New Roman" w:hAnsi="Times New Roman" w:cs="Times New Roman"/>
          <w:sz w:val="20"/>
          <w:szCs w:val="20"/>
          <w:lang w:val="fr-BE"/>
        </w:rPr>
        <w:t>financial</w:t>
      </w:r>
      <w:proofErr w:type="spellEnd"/>
      <w:r w:rsidRPr="00DB0E63">
        <w:rPr>
          <w:rFonts w:ascii="Times New Roman" w:hAnsi="Times New Roman" w:cs="Times New Roman"/>
          <w:sz w:val="20"/>
          <w:szCs w:val="20"/>
          <w:lang w:val="fr-BE"/>
        </w:rPr>
        <w:t xml:space="preserve"> </w:t>
      </w:r>
      <w:proofErr w:type="spellStart"/>
      <w:r w:rsidRPr="00DB0E63">
        <w:rPr>
          <w:rFonts w:ascii="Times New Roman" w:hAnsi="Times New Roman" w:cs="Times New Roman"/>
          <w:sz w:val="20"/>
          <w:szCs w:val="20"/>
          <w:lang w:val="fr-BE"/>
        </w:rPr>
        <w:t>fraud</w:t>
      </w:r>
      <w:proofErr w:type="spellEnd"/>
      <w:r w:rsidRPr="00DB0E63">
        <w:rPr>
          <w:rFonts w:ascii="Times New Roman" w:hAnsi="Times New Roman" w:cs="Times New Roman"/>
          <w:sz w:val="20"/>
          <w:szCs w:val="20"/>
          <w:lang w:val="fr-BE"/>
        </w:rPr>
        <w:t xml:space="preserve">, document </w:t>
      </w:r>
      <w:proofErr w:type="spellStart"/>
      <w:r w:rsidRPr="00DB0E63">
        <w:rPr>
          <w:rFonts w:ascii="Times New Roman" w:hAnsi="Times New Roman" w:cs="Times New Roman"/>
          <w:sz w:val="20"/>
          <w:szCs w:val="20"/>
          <w:lang w:val="fr-BE"/>
        </w:rPr>
        <w:t>fraud</w:t>
      </w:r>
      <w:proofErr w:type="spellEnd"/>
      <w:r w:rsidRPr="00DB0E63">
        <w:rPr>
          <w:rFonts w:ascii="Times New Roman" w:hAnsi="Times New Roman" w:cs="Times New Roman"/>
          <w:sz w:val="20"/>
          <w:szCs w:val="20"/>
          <w:lang w:val="fr-BE"/>
        </w:rPr>
        <w:t xml:space="preserve"> or </w:t>
      </w:r>
      <w:proofErr w:type="spellStart"/>
      <w:r w:rsidRPr="00DB0E63">
        <w:rPr>
          <w:rFonts w:ascii="Times New Roman" w:hAnsi="Times New Roman" w:cs="Times New Roman"/>
          <w:sz w:val="20"/>
          <w:szCs w:val="20"/>
          <w:lang w:val="fr-BE"/>
        </w:rPr>
        <w:t>embezzlement</w:t>
      </w:r>
      <w:proofErr w:type="spellEnd"/>
      <w:r w:rsidRPr="00DB0E63">
        <w:rPr>
          <w:rFonts w:ascii="Times New Roman" w:hAnsi="Times New Roman" w:cs="Times New Roman"/>
          <w:sz w:val="20"/>
          <w:szCs w:val="20"/>
          <w:lang w:val="fr-BE"/>
        </w:rPr>
        <w:t>);</w:t>
      </w:r>
    </w:p>
    <w:p w14:paraId="5629959B" w14:textId="77777777" w:rsidR="0021069B" w:rsidRPr="00DE036D" w:rsidRDefault="00E736BA">
      <w:pPr>
        <w:pStyle w:val="Lijstalinea"/>
        <w:numPr>
          <w:ilvl w:val="1"/>
          <w:numId w:val="24"/>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serious deficiencies or deliberate errors (e.g. in financial reports or statements or in internal accounting controls);</w:t>
      </w:r>
    </w:p>
    <w:p w14:paraId="145D3B38" w14:textId="77777777" w:rsidR="0021069B" w:rsidRPr="00DE036D" w:rsidRDefault="00E736BA">
      <w:pPr>
        <w:pStyle w:val="Lijstalinea"/>
        <w:numPr>
          <w:ilvl w:val="1"/>
          <w:numId w:val="24"/>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Antitrust violations (e.g. price fixing) ;</w:t>
      </w:r>
    </w:p>
    <w:p w14:paraId="57B59A00" w14:textId="77777777" w:rsidR="0021069B" w:rsidRPr="00DE036D" w:rsidRDefault="00E736BA">
      <w:pPr>
        <w:pStyle w:val="Lijstalinea"/>
        <w:numPr>
          <w:ilvl w:val="1"/>
          <w:numId w:val="24"/>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Lack of respect for human rights ;</w:t>
      </w:r>
    </w:p>
    <w:p w14:paraId="6CE1D6DA" w14:textId="77777777" w:rsidR="0021069B" w:rsidRDefault="00E736BA">
      <w:pPr>
        <w:pStyle w:val="Lijstalinea"/>
        <w:numPr>
          <w:ilvl w:val="1"/>
          <w:numId w:val="24"/>
        </w:numPr>
        <w:jc w:val="both"/>
        <w:rPr>
          <w:rFonts w:ascii="Times New Roman" w:hAnsi="Times New Roman" w:cs="Times New Roman"/>
          <w:sz w:val="20"/>
          <w:szCs w:val="20"/>
          <w:lang w:val="fr-BE"/>
        </w:rPr>
      </w:pPr>
      <w:proofErr w:type="spellStart"/>
      <w:r w:rsidRPr="00DB0E63">
        <w:rPr>
          <w:rFonts w:ascii="Times New Roman" w:hAnsi="Times New Roman" w:cs="Times New Roman"/>
          <w:sz w:val="20"/>
          <w:szCs w:val="20"/>
          <w:lang w:val="fr-BE"/>
        </w:rPr>
        <w:t>bribery</w:t>
      </w:r>
      <w:proofErr w:type="spellEnd"/>
      <w:r w:rsidRPr="00DB0E63">
        <w:rPr>
          <w:rFonts w:ascii="Times New Roman" w:hAnsi="Times New Roman" w:cs="Times New Roman"/>
          <w:sz w:val="20"/>
          <w:szCs w:val="20"/>
          <w:lang w:val="fr-BE"/>
        </w:rPr>
        <w:t xml:space="preserve"> or corruption; and</w:t>
      </w:r>
    </w:p>
    <w:p w14:paraId="2EFC55C5" w14:textId="77777777" w:rsidR="0021069B" w:rsidRPr="00DE036D" w:rsidRDefault="00E736BA">
      <w:pPr>
        <w:pStyle w:val="Lijstalinea"/>
        <w:numPr>
          <w:ilvl w:val="1"/>
          <w:numId w:val="24"/>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other irregularities of a general and/or operational nature, such as serious threats to the vital interests of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or to the life or health of persons, environmental offences, serious deficiencies in the area of safety at work and serious forms of discrimination or harassment, for example in the form of sexual or other serious harassment</w:t>
      </w:r>
    </w:p>
    <w:p w14:paraId="217321B0" w14:textId="77777777" w:rsidR="0021069B" w:rsidRPr="00DE036D" w:rsidRDefault="00E736BA">
      <w:pPr>
        <w:pStyle w:val="Lijstalinea"/>
        <w:numPr>
          <w:ilvl w:val="0"/>
          <w:numId w:val="24"/>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infringements of Union law under Directive (EU) 2019/1937 of 23 October 2019 on the protection of persons who report infringements of Union law </w:t>
      </w:r>
      <w:r w:rsidR="00B5069F" w:rsidRPr="00DE036D">
        <w:rPr>
          <w:rFonts w:ascii="Times New Roman" w:hAnsi="Times New Roman" w:cs="Times New Roman"/>
          <w:sz w:val="20"/>
          <w:szCs w:val="20"/>
          <w:lang w:val="en-US"/>
        </w:rPr>
        <w:t>(https://eur-lex.europa.eu/legal-content/EN/TXT/PDF/?uri=CELEX:32019L1937) ('Whistleblowers Directive').</w:t>
      </w:r>
    </w:p>
    <w:p w14:paraId="58E01C7A" w14:textId="77777777" w:rsidR="0021069B" w:rsidRPr="00DE036D" w:rsidRDefault="00E736BA">
      <w:pPr>
        <w:pStyle w:val="Lijstalinea"/>
        <w:numPr>
          <w:ilvl w:val="0"/>
          <w:numId w:val="24"/>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Infringements of the local legislation transposing the Whistleblowers Directive in a given EU Member State where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is established.</w:t>
      </w:r>
    </w:p>
    <w:p w14:paraId="28B14F5C" w14:textId="77777777" w:rsidR="003E41C3" w:rsidRPr="00DE036D" w:rsidRDefault="003E41C3" w:rsidP="001E1FE8">
      <w:pPr>
        <w:rPr>
          <w:rFonts w:ascii="Times New Roman" w:hAnsi="Times New Roman" w:cs="Times New Roman"/>
          <w:sz w:val="20"/>
          <w:szCs w:val="20"/>
          <w:lang w:val="en-US"/>
        </w:rPr>
      </w:pPr>
    </w:p>
    <w:p w14:paraId="353E4A80" w14:textId="77777777" w:rsidR="0021069B" w:rsidRPr="00DE036D" w:rsidRDefault="00E736BA">
      <w:p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Some </w:t>
      </w:r>
      <w:r w:rsidR="00DD578D" w:rsidRPr="00DE036D">
        <w:rPr>
          <w:rFonts w:ascii="Times New Roman" w:hAnsi="Times New Roman" w:cs="Times New Roman"/>
          <w:sz w:val="20"/>
          <w:szCs w:val="20"/>
          <w:lang w:val="en-US"/>
        </w:rPr>
        <w:t xml:space="preserve">concrete </w:t>
      </w:r>
      <w:r w:rsidRPr="00DE036D">
        <w:rPr>
          <w:rFonts w:ascii="Times New Roman" w:hAnsi="Times New Roman" w:cs="Times New Roman"/>
          <w:sz w:val="20"/>
          <w:szCs w:val="20"/>
          <w:lang w:val="en-US"/>
        </w:rPr>
        <w:t>examples of misconduct:</w:t>
      </w:r>
    </w:p>
    <w:p w14:paraId="31BCCE51"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Non-compliance with legal obligations, statutes and guidelines.</w:t>
      </w:r>
    </w:p>
    <w:p w14:paraId="3343CDA5"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Any type of criminal activity.</w:t>
      </w:r>
    </w:p>
    <w:p w14:paraId="4B351313"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Inappropriate or unethical </w:t>
      </w:r>
      <w:proofErr w:type="spellStart"/>
      <w:r w:rsidRPr="00DE036D">
        <w:rPr>
          <w:rFonts w:ascii="Times New Roman" w:hAnsi="Times New Roman" w:cs="Times New Roman"/>
          <w:sz w:val="20"/>
          <w:szCs w:val="20"/>
          <w:lang w:val="en-US"/>
        </w:rPr>
        <w:t>behaviour</w:t>
      </w:r>
      <w:proofErr w:type="spellEnd"/>
      <w:r w:rsidRPr="00DE036D">
        <w:rPr>
          <w:rFonts w:ascii="Times New Roman" w:hAnsi="Times New Roman" w:cs="Times New Roman"/>
          <w:sz w:val="20"/>
          <w:szCs w:val="20"/>
          <w:lang w:val="en-US"/>
        </w:rPr>
        <w:t xml:space="preserve"> that undermines universal and important ethical values such as integrity, respect, honesty, accountability and fairness.</w:t>
      </w:r>
    </w:p>
    <w:p w14:paraId="4E299B77" w14:textId="77777777" w:rsidR="0021069B" w:rsidRDefault="00E736BA">
      <w:pPr>
        <w:pStyle w:val="Lijstalinea"/>
        <w:numPr>
          <w:ilvl w:val="0"/>
          <w:numId w:val="4"/>
        </w:numPr>
        <w:rPr>
          <w:rFonts w:ascii="Times New Roman" w:hAnsi="Times New Roman" w:cs="Times New Roman"/>
          <w:sz w:val="20"/>
          <w:szCs w:val="20"/>
        </w:rPr>
      </w:pPr>
      <w:proofErr w:type="spellStart"/>
      <w:r w:rsidRPr="00DB0E63">
        <w:rPr>
          <w:rFonts w:ascii="Times New Roman" w:hAnsi="Times New Roman" w:cs="Times New Roman"/>
          <w:sz w:val="20"/>
          <w:szCs w:val="20"/>
        </w:rPr>
        <w:t>Conceal</w:t>
      </w:r>
      <w:proofErr w:type="spellEnd"/>
      <w:r w:rsidRPr="00DB0E63">
        <w:rPr>
          <w:rFonts w:ascii="Times New Roman" w:hAnsi="Times New Roman" w:cs="Times New Roman"/>
          <w:sz w:val="20"/>
          <w:szCs w:val="20"/>
        </w:rPr>
        <w:t xml:space="preserve"> </w:t>
      </w:r>
      <w:proofErr w:type="spellStart"/>
      <w:r w:rsidRPr="00DB0E63">
        <w:rPr>
          <w:rFonts w:ascii="Times New Roman" w:hAnsi="Times New Roman" w:cs="Times New Roman"/>
          <w:sz w:val="20"/>
          <w:szCs w:val="20"/>
        </w:rPr>
        <w:t>conflicts</w:t>
      </w:r>
      <w:proofErr w:type="spellEnd"/>
      <w:r w:rsidRPr="00DB0E63">
        <w:rPr>
          <w:rFonts w:ascii="Times New Roman" w:hAnsi="Times New Roman" w:cs="Times New Roman"/>
          <w:sz w:val="20"/>
          <w:szCs w:val="20"/>
        </w:rPr>
        <w:t xml:space="preserve"> of interest.</w:t>
      </w:r>
    </w:p>
    <w:p w14:paraId="2D3DFCB9"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Any attempt to conceal illegal, dishonest or improper </w:t>
      </w:r>
      <w:proofErr w:type="spellStart"/>
      <w:r w:rsidRPr="00DE036D">
        <w:rPr>
          <w:rFonts w:ascii="Times New Roman" w:hAnsi="Times New Roman" w:cs="Times New Roman"/>
          <w:sz w:val="20"/>
          <w:szCs w:val="20"/>
          <w:lang w:val="en-US"/>
        </w:rPr>
        <w:t>behaviour</w:t>
      </w:r>
      <w:proofErr w:type="spellEnd"/>
      <w:r w:rsidRPr="00DE036D">
        <w:rPr>
          <w:rFonts w:ascii="Times New Roman" w:hAnsi="Times New Roman" w:cs="Times New Roman"/>
          <w:sz w:val="20"/>
          <w:szCs w:val="20"/>
          <w:lang w:val="en-US"/>
        </w:rPr>
        <w:t>.</w:t>
      </w:r>
    </w:p>
    <w:p w14:paraId="3E150C8A"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Product Safety/Product Integrity: Your manager requires you to market products that do not meet legal safety standards.</w:t>
      </w:r>
    </w:p>
    <w:p w14:paraId="488EE0F9"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Transport safety: You find that the drivers of the transport services or logistics service providers we have appointed do not respect the mandatory limited driving times.</w:t>
      </w:r>
    </w:p>
    <w:p w14:paraId="2C599E4E"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Data protection and security of computer systems or networks : </w:t>
      </w:r>
    </w:p>
    <w:p w14:paraId="051AD4C1" w14:textId="77777777" w:rsidR="0021069B" w:rsidRPr="00DE036D" w:rsidRDefault="00E736BA">
      <w:pPr>
        <w:pStyle w:val="Lijstalinea"/>
        <w:numPr>
          <w:ilvl w:val="1"/>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You find that one of your colleagues who has access to employees' or customers' personal data is selling it to another company for commercial purposes or passing it on to third parties without any legal basis;</w:t>
      </w:r>
    </w:p>
    <w:p w14:paraId="7160AF5A" w14:textId="77777777" w:rsidR="0021069B" w:rsidRPr="00DE036D" w:rsidRDefault="00E736BA">
      <w:pPr>
        <w:pStyle w:val="Lijstalinea"/>
        <w:numPr>
          <w:ilvl w:val="1"/>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You notice that one of your colleagues does not comply with the rules on data protection, information security and safety;</w:t>
      </w:r>
    </w:p>
    <w:p w14:paraId="2533F53A" w14:textId="77777777" w:rsidR="0021069B" w:rsidRDefault="00E736BA">
      <w:pPr>
        <w:pStyle w:val="Lijstalinea"/>
        <w:numPr>
          <w:ilvl w:val="1"/>
          <w:numId w:val="4"/>
        </w:numPr>
        <w:rPr>
          <w:rFonts w:ascii="Times New Roman" w:hAnsi="Times New Roman" w:cs="Times New Roman"/>
          <w:sz w:val="20"/>
          <w:szCs w:val="20"/>
          <w:lang w:val="fr-BE"/>
        </w:rPr>
      </w:pPr>
      <w:r w:rsidRPr="00DE036D">
        <w:rPr>
          <w:rFonts w:ascii="Times New Roman" w:hAnsi="Times New Roman" w:cs="Times New Roman"/>
          <w:sz w:val="20"/>
          <w:szCs w:val="20"/>
          <w:lang w:val="en-US"/>
        </w:rPr>
        <w:t xml:space="preserve">Competition and restriction of competition: You attend a meeting between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 xml:space="preserve">and a competitor. The purpose of this meeting is to conclude illegal agreements on prices. </w:t>
      </w:r>
      <w:r w:rsidRPr="00DB0E63">
        <w:rPr>
          <w:rFonts w:ascii="Times New Roman" w:hAnsi="Times New Roman" w:cs="Times New Roman"/>
          <w:sz w:val="20"/>
          <w:szCs w:val="20"/>
          <w:lang w:val="fr-BE"/>
        </w:rPr>
        <w:t xml:space="preserve">Cartels are </w:t>
      </w:r>
      <w:proofErr w:type="spellStart"/>
      <w:r w:rsidRPr="00DB0E63">
        <w:rPr>
          <w:rFonts w:ascii="Times New Roman" w:hAnsi="Times New Roman" w:cs="Times New Roman"/>
          <w:sz w:val="20"/>
          <w:szCs w:val="20"/>
          <w:lang w:val="fr-BE"/>
        </w:rPr>
        <w:t>strictly</w:t>
      </w:r>
      <w:proofErr w:type="spellEnd"/>
      <w:r w:rsidRPr="00DB0E63">
        <w:rPr>
          <w:rFonts w:ascii="Times New Roman" w:hAnsi="Times New Roman" w:cs="Times New Roman"/>
          <w:sz w:val="20"/>
          <w:szCs w:val="20"/>
          <w:lang w:val="fr-BE"/>
        </w:rPr>
        <w:t xml:space="preserve"> </w:t>
      </w:r>
      <w:proofErr w:type="spellStart"/>
      <w:r w:rsidRPr="00DB0E63">
        <w:rPr>
          <w:rFonts w:ascii="Times New Roman" w:hAnsi="Times New Roman" w:cs="Times New Roman"/>
          <w:sz w:val="20"/>
          <w:szCs w:val="20"/>
          <w:lang w:val="fr-BE"/>
        </w:rPr>
        <w:t>prohibited</w:t>
      </w:r>
      <w:proofErr w:type="spellEnd"/>
      <w:r w:rsidRPr="00DB0E63">
        <w:rPr>
          <w:rFonts w:ascii="Times New Roman" w:hAnsi="Times New Roman" w:cs="Times New Roman"/>
          <w:sz w:val="20"/>
          <w:szCs w:val="20"/>
          <w:lang w:val="fr-BE"/>
        </w:rPr>
        <w:t xml:space="preserve"> by </w:t>
      </w:r>
      <w:proofErr w:type="spellStart"/>
      <w:r w:rsidRPr="00DB0E63">
        <w:rPr>
          <w:rFonts w:ascii="Times New Roman" w:hAnsi="Times New Roman" w:cs="Times New Roman"/>
          <w:sz w:val="20"/>
          <w:szCs w:val="20"/>
          <w:lang w:val="fr-BE"/>
        </w:rPr>
        <w:t>competition</w:t>
      </w:r>
      <w:proofErr w:type="spellEnd"/>
      <w:r w:rsidRPr="00DB0E63">
        <w:rPr>
          <w:rFonts w:ascii="Times New Roman" w:hAnsi="Times New Roman" w:cs="Times New Roman"/>
          <w:sz w:val="20"/>
          <w:szCs w:val="20"/>
          <w:lang w:val="fr-BE"/>
        </w:rPr>
        <w:t xml:space="preserve"> </w:t>
      </w:r>
      <w:proofErr w:type="spellStart"/>
      <w:r w:rsidRPr="00DB0E63">
        <w:rPr>
          <w:rFonts w:ascii="Times New Roman" w:hAnsi="Times New Roman" w:cs="Times New Roman"/>
          <w:sz w:val="20"/>
          <w:szCs w:val="20"/>
          <w:lang w:val="fr-BE"/>
        </w:rPr>
        <w:t>law</w:t>
      </w:r>
      <w:proofErr w:type="spellEnd"/>
      <w:r w:rsidRPr="00DB0E63">
        <w:rPr>
          <w:rFonts w:ascii="Times New Roman" w:hAnsi="Times New Roman" w:cs="Times New Roman"/>
          <w:sz w:val="20"/>
          <w:szCs w:val="20"/>
          <w:lang w:val="fr-BE"/>
        </w:rPr>
        <w:t>.</w:t>
      </w:r>
    </w:p>
    <w:p w14:paraId="55536A57"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All forms of financial malpractice or irregularities such as fraud, corruption, bribery and theft.</w:t>
      </w:r>
    </w:p>
    <w:p w14:paraId="7C237540" w14:textId="77777777" w:rsidR="0021069B" w:rsidRDefault="00E736BA">
      <w:pPr>
        <w:pStyle w:val="Lijstalinea"/>
        <w:numPr>
          <w:ilvl w:val="0"/>
          <w:numId w:val="4"/>
        </w:numPr>
        <w:rPr>
          <w:rFonts w:ascii="Times New Roman" w:hAnsi="Times New Roman" w:cs="Times New Roman"/>
          <w:sz w:val="20"/>
          <w:szCs w:val="20"/>
        </w:rPr>
      </w:pPr>
      <w:proofErr w:type="spellStart"/>
      <w:r w:rsidRPr="00DB0E63">
        <w:rPr>
          <w:rFonts w:ascii="Times New Roman" w:hAnsi="Times New Roman" w:cs="Times New Roman"/>
          <w:sz w:val="20"/>
          <w:szCs w:val="20"/>
        </w:rPr>
        <w:t>Discrimination</w:t>
      </w:r>
      <w:proofErr w:type="spellEnd"/>
      <w:r w:rsidRPr="00DB0E63">
        <w:rPr>
          <w:rFonts w:ascii="Times New Roman" w:hAnsi="Times New Roman" w:cs="Times New Roman"/>
          <w:sz w:val="20"/>
          <w:szCs w:val="20"/>
        </w:rPr>
        <w:t xml:space="preserve"> and </w:t>
      </w:r>
      <w:proofErr w:type="spellStart"/>
      <w:r w:rsidRPr="00DB0E63">
        <w:rPr>
          <w:rFonts w:ascii="Times New Roman" w:hAnsi="Times New Roman" w:cs="Times New Roman"/>
          <w:sz w:val="20"/>
          <w:szCs w:val="20"/>
        </w:rPr>
        <w:t>harassment</w:t>
      </w:r>
      <w:proofErr w:type="spellEnd"/>
    </w:p>
    <w:p w14:paraId="77561CCC" w14:textId="77777777" w:rsidR="0021069B" w:rsidRDefault="00E736BA">
      <w:pPr>
        <w:pStyle w:val="Lijstalinea"/>
        <w:numPr>
          <w:ilvl w:val="0"/>
          <w:numId w:val="4"/>
        </w:numPr>
        <w:rPr>
          <w:rFonts w:ascii="Times New Roman" w:hAnsi="Times New Roman" w:cs="Times New Roman"/>
          <w:sz w:val="20"/>
          <w:szCs w:val="20"/>
          <w:lang w:val="fr-BE"/>
        </w:rPr>
      </w:pPr>
      <w:r w:rsidRPr="00DB0E63">
        <w:rPr>
          <w:rFonts w:ascii="Times New Roman" w:hAnsi="Times New Roman" w:cs="Times New Roman"/>
          <w:sz w:val="20"/>
          <w:szCs w:val="20"/>
          <w:lang w:val="fr-BE"/>
        </w:rPr>
        <w:t xml:space="preserve">Money </w:t>
      </w:r>
      <w:proofErr w:type="spellStart"/>
      <w:r w:rsidRPr="00DB0E63">
        <w:rPr>
          <w:rFonts w:ascii="Times New Roman" w:hAnsi="Times New Roman" w:cs="Times New Roman"/>
          <w:sz w:val="20"/>
          <w:szCs w:val="20"/>
          <w:lang w:val="fr-BE"/>
        </w:rPr>
        <w:t>laundering</w:t>
      </w:r>
      <w:proofErr w:type="spellEnd"/>
      <w:r w:rsidRPr="00DB0E63">
        <w:rPr>
          <w:rFonts w:ascii="Times New Roman" w:hAnsi="Times New Roman" w:cs="Times New Roman"/>
          <w:sz w:val="20"/>
          <w:szCs w:val="20"/>
          <w:lang w:val="fr-BE"/>
        </w:rPr>
        <w:t xml:space="preserve"> and </w:t>
      </w:r>
      <w:proofErr w:type="spellStart"/>
      <w:r w:rsidRPr="00DB0E63">
        <w:rPr>
          <w:rFonts w:ascii="Times New Roman" w:hAnsi="Times New Roman" w:cs="Times New Roman"/>
          <w:sz w:val="20"/>
          <w:szCs w:val="20"/>
          <w:lang w:val="fr-BE"/>
        </w:rPr>
        <w:t>terrorist</w:t>
      </w:r>
      <w:proofErr w:type="spellEnd"/>
      <w:r w:rsidRPr="00DB0E63">
        <w:rPr>
          <w:rFonts w:ascii="Times New Roman" w:hAnsi="Times New Roman" w:cs="Times New Roman"/>
          <w:sz w:val="20"/>
          <w:szCs w:val="20"/>
          <w:lang w:val="fr-BE"/>
        </w:rPr>
        <w:t xml:space="preserve"> </w:t>
      </w:r>
      <w:proofErr w:type="spellStart"/>
      <w:r w:rsidRPr="00DB0E63">
        <w:rPr>
          <w:rFonts w:ascii="Times New Roman" w:hAnsi="Times New Roman" w:cs="Times New Roman"/>
          <w:sz w:val="20"/>
          <w:szCs w:val="20"/>
          <w:lang w:val="fr-BE"/>
        </w:rPr>
        <w:t>financing</w:t>
      </w:r>
      <w:proofErr w:type="spellEnd"/>
    </w:p>
    <w:p w14:paraId="3D9BA463" w14:textId="77777777" w:rsidR="0021069B" w:rsidRDefault="00E736BA">
      <w:pPr>
        <w:pStyle w:val="Lijstalinea"/>
        <w:numPr>
          <w:ilvl w:val="0"/>
          <w:numId w:val="4"/>
        </w:numPr>
        <w:rPr>
          <w:rFonts w:ascii="Times New Roman" w:hAnsi="Times New Roman" w:cs="Times New Roman"/>
          <w:sz w:val="20"/>
          <w:szCs w:val="20"/>
        </w:rPr>
      </w:pPr>
      <w:r w:rsidRPr="00DB0E63">
        <w:rPr>
          <w:rFonts w:ascii="Times New Roman" w:hAnsi="Times New Roman" w:cs="Times New Roman"/>
          <w:sz w:val="20"/>
          <w:szCs w:val="20"/>
        </w:rPr>
        <w:t xml:space="preserve">Insider </w:t>
      </w:r>
      <w:proofErr w:type="spellStart"/>
      <w:r w:rsidRPr="00DB0E63">
        <w:rPr>
          <w:rFonts w:ascii="Times New Roman" w:hAnsi="Times New Roman" w:cs="Times New Roman"/>
          <w:sz w:val="20"/>
          <w:szCs w:val="20"/>
        </w:rPr>
        <w:t>trading</w:t>
      </w:r>
      <w:proofErr w:type="spellEnd"/>
    </w:p>
    <w:p w14:paraId="16FE418F" w14:textId="77777777" w:rsidR="0021069B" w:rsidRPr="00DE036D" w:rsidRDefault="00E736BA">
      <w:pPr>
        <w:pStyle w:val="Lijstalinea"/>
        <w:numPr>
          <w:ilvl w:val="0"/>
          <w:numId w:val="4"/>
        </w:num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Illegal </w:t>
      </w:r>
      <w:proofErr w:type="spellStart"/>
      <w:r w:rsidRPr="00DE036D">
        <w:rPr>
          <w:rFonts w:ascii="Times New Roman" w:hAnsi="Times New Roman" w:cs="Times New Roman"/>
          <w:sz w:val="20"/>
          <w:szCs w:val="20"/>
          <w:lang w:val="en-US"/>
        </w:rPr>
        <w:t>behaviour</w:t>
      </w:r>
      <w:proofErr w:type="spellEnd"/>
      <w:r w:rsidRPr="00DE036D">
        <w:rPr>
          <w:rFonts w:ascii="Times New Roman" w:hAnsi="Times New Roman" w:cs="Times New Roman"/>
          <w:sz w:val="20"/>
          <w:szCs w:val="20"/>
          <w:lang w:val="en-US"/>
        </w:rPr>
        <w:t xml:space="preserve"> in public procurement, e.g. unlawful contacts or </w:t>
      </w:r>
      <w:proofErr w:type="spellStart"/>
      <w:r w:rsidRPr="00DE036D">
        <w:rPr>
          <w:rFonts w:ascii="Times New Roman" w:hAnsi="Times New Roman" w:cs="Times New Roman"/>
          <w:sz w:val="20"/>
          <w:szCs w:val="20"/>
          <w:lang w:val="en-US"/>
        </w:rPr>
        <w:t>favouritism</w:t>
      </w:r>
      <w:proofErr w:type="spellEnd"/>
      <w:r w:rsidRPr="00DE036D">
        <w:rPr>
          <w:rFonts w:ascii="Times New Roman" w:hAnsi="Times New Roman" w:cs="Times New Roman"/>
          <w:sz w:val="20"/>
          <w:szCs w:val="20"/>
          <w:lang w:val="en-US"/>
        </w:rPr>
        <w:t xml:space="preserve"> of a public official</w:t>
      </w:r>
    </w:p>
    <w:p w14:paraId="3325CB63" w14:textId="77777777" w:rsidR="001E1FE8" w:rsidRPr="00DE036D" w:rsidRDefault="001E1FE8" w:rsidP="001E1FE8">
      <w:pPr>
        <w:rPr>
          <w:rFonts w:ascii="Times New Roman" w:hAnsi="Times New Roman" w:cs="Times New Roman"/>
          <w:sz w:val="20"/>
          <w:szCs w:val="20"/>
          <w:lang w:val="en-US"/>
        </w:rPr>
      </w:pPr>
    </w:p>
    <w:p w14:paraId="4BF876E5" w14:textId="77777777" w:rsidR="00A729F5" w:rsidRPr="00DE036D" w:rsidRDefault="00A729F5" w:rsidP="001E1FE8">
      <w:pPr>
        <w:rPr>
          <w:rFonts w:ascii="Times New Roman" w:hAnsi="Times New Roman" w:cs="Times New Roman"/>
          <w:i/>
          <w:iCs/>
          <w:sz w:val="20"/>
          <w:szCs w:val="20"/>
          <w:u w:val="single"/>
          <w:lang w:val="en-US"/>
        </w:rPr>
      </w:pPr>
    </w:p>
    <w:p w14:paraId="15F6188B" w14:textId="77777777" w:rsidR="0021069B" w:rsidRPr="00DE036D" w:rsidRDefault="00E736BA">
      <w:pPr>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t>Rules for whistleblowing</w:t>
      </w:r>
    </w:p>
    <w:p w14:paraId="1D184ECF"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Any report of misconduct must be made in good faith and based on reasonable grounds. If the misconduct is not confirmed by the investigation, no further action will be taken by </w:t>
      </w:r>
      <w:r w:rsidR="0070016C" w:rsidRPr="00DE036D">
        <w:rPr>
          <w:rFonts w:ascii="Times New Roman" w:hAnsi="Times New Roman" w:cs="Times New Roman"/>
          <w:sz w:val="20"/>
          <w:szCs w:val="20"/>
          <w:lang w:val="en-US"/>
        </w:rPr>
        <w:t>EOS CONTENTIA BELGIUM</w:t>
      </w:r>
      <w:r w:rsidRPr="00DE036D">
        <w:rPr>
          <w:rFonts w:ascii="Times New Roman" w:hAnsi="Times New Roman" w:cs="Times New Roman"/>
          <w:sz w:val="20"/>
          <w:szCs w:val="20"/>
          <w:lang w:val="en-US"/>
        </w:rPr>
        <w:t xml:space="preserve">. </w:t>
      </w:r>
      <w:r w:rsidR="001E72E3" w:rsidRPr="00DE036D">
        <w:rPr>
          <w:rFonts w:ascii="Times New Roman" w:hAnsi="Times New Roman" w:cs="Times New Roman"/>
          <w:sz w:val="20"/>
          <w:szCs w:val="20"/>
          <w:lang w:val="en-US"/>
        </w:rPr>
        <w:t xml:space="preserve">A </w:t>
      </w:r>
      <w:r w:rsidR="001E72E3" w:rsidRPr="00DE036D">
        <w:rPr>
          <w:rFonts w:ascii="Times New Roman" w:hAnsi="Times New Roman" w:cs="Times New Roman"/>
          <w:sz w:val="20"/>
          <w:szCs w:val="20"/>
          <w:lang w:val="en-US"/>
        </w:rPr>
        <w:lastRenderedPageBreak/>
        <w:t xml:space="preserve">whistleblower shall not be involved in the investigation of misconduct and shall not determine what action to take. This task will be entrusted to competent persons within </w:t>
      </w:r>
      <w:r w:rsidR="0070016C" w:rsidRPr="00DE036D">
        <w:rPr>
          <w:rFonts w:ascii="Times New Roman" w:hAnsi="Times New Roman" w:cs="Times New Roman"/>
          <w:sz w:val="20"/>
          <w:szCs w:val="20"/>
          <w:lang w:val="en-US"/>
        </w:rPr>
        <w:t>EOS CONTENTIA BELGIUM</w:t>
      </w:r>
      <w:r w:rsidR="001E72E3" w:rsidRPr="00DE036D">
        <w:rPr>
          <w:rFonts w:ascii="Times New Roman" w:hAnsi="Times New Roman" w:cs="Times New Roman"/>
          <w:sz w:val="20"/>
          <w:szCs w:val="20"/>
          <w:lang w:val="en-US"/>
        </w:rPr>
        <w:t>.</w:t>
      </w:r>
    </w:p>
    <w:p w14:paraId="48942B86"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However, if a report contains false, unfounded or opportunistic allegations, or if it is made with the sole purpose of discrediting or harming others,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 xml:space="preserve">may take appropriate disciplinary and/or legal action against the </w:t>
      </w:r>
      <w:r w:rsidR="00406595" w:rsidRPr="00DE036D">
        <w:rPr>
          <w:rFonts w:ascii="Times New Roman" w:hAnsi="Times New Roman" w:cs="Times New Roman"/>
          <w:sz w:val="20"/>
          <w:szCs w:val="20"/>
          <w:lang w:val="en-US"/>
        </w:rPr>
        <w:t>whistleblower</w:t>
      </w:r>
      <w:r w:rsidRPr="00DE036D">
        <w:rPr>
          <w:rFonts w:ascii="Times New Roman" w:hAnsi="Times New Roman" w:cs="Times New Roman"/>
          <w:sz w:val="20"/>
          <w:szCs w:val="20"/>
          <w:lang w:val="en-US"/>
        </w:rPr>
        <w:t>.</w:t>
      </w:r>
    </w:p>
    <w:p w14:paraId="775682BA"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No form of retaliation, threat, punishment or discrimination against the </w:t>
      </w:r>
      <w:r w:rsidR="00406595" w:rsidRPr="00DE036D">
        <w:rPr>
          <w:rFonts w:ascii="Times New Roman" w:hAnsi="Times New Roman" w:cs="Times New Roman"/>
          <w:sz w:val="20"/>
          <w:szCs w:val="20"/>
          <w:lang w:val="en-US"/>
        </w:rPr>
        <w:t xml:space="preserve">Whistleblower </w:t>
      </w:r>
      <w:r w:rsidRPr="00DE036D">
        <w:rPr>
          <w:rFonts w:ascii="Times New Roman" w:hAnsi="Times New Roman" w:cs="Times New Roman"/>
          <w:sz w:val="20"/>
          <w:szCs w:val="20"/>
          <w:lang w:val="en-US"/>
        </w:rPr>
        <w:t xml:space="preserve">or any person who has cooperated with the investigation will be accepted.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 xml:space="preserve">will take appropriate action against any person who retaliates or threatens to retaliate against </w:t>
      </w:r>
      <w:r w:rsidR="00406595" w:rsidRPr="00DE036D">
        <w:rPr>
          <w:rFonts w:ascii="Times New Roman" w:hAnsi="Times New Roman" w:cs="Times New Roman"/>
          <w:sz w:val="20"/>
          <w:szCs w:val="20"/>
          <w:lang w:val="en-US"/>
        </w:rPr>
        <w:t xml:space="preserve">Whistleblowers </w:t>
      </w:r>
      <w:r w:rsidRPr="00DE036D">
        <w:rPr>
          <w:rFonts w:ascii="Times New Roman" w:hAnsi="Times New Roman" w:cs="Times New Roman"/>
          <w:sz w:val="20"/>
          <w:szCs w:val="20"/>
          <w:lang w:val="en-US"/>
        </w:rPr>
        <w:t>who have acted in accordance with this policy.</w:t>
      </w:r>
    </w:p>
    <w:p w14:paraId="4CE20B9C" w14:textId="77777777" w:rsidR="00A729F5" w:rsidRPr="00DE036D" w:rsidRDefault="00A729F5" w:rsidP="001E1FE8">
      <w:pPr>
        <w:rPr>
          <w:rFonts w:ascii="Times New Roman" w:hAnsi="Times New Roman" w:cs="Times New Roman"/>
          <w:i/>
          <w:iCs/>
          <w:sz w:val="20"/>
          <w:szCs w:val="20"/>
          <w:u w:val="single"/>
          <w:lang w:val="en-US"/>
        </w:rPr>
      </w:pPr>
    </w:p>
    <w:p w14:paraId="16E44B32" w14:textId="77777777" w:rsidR="0021069B" w:rsidRPr="00DE036D" w:rsidRDefault="00E736BA">
      <w:pPr>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t>Reporting channels</w:t>
      </w:r>
    </w:p>
    <w:p w14:paraId="4F2589BD"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If you discover, become aware of or have reasonable grounds to suspect that (possible) misconduct is taking place within the framework of </w:t>
      </w:r>
      <w:r w:rsidR="0070016C" w:rsidRPr="00DE036D">
        <w:rPr>
          <w:rFonts w:ascii="Times New Roman" w:hAnsi="Times New Roman" w:cs="Times New Roman"/>
          <w:sz w:val="20"/>
          <w:szCs w:val="20"/>
          <w:lang w:val="en-US"/>
        </w:rPr>
        <w:t>EOS CONTENTIA BELGIUM</w:t>
      </w:r>
      <w:r w:rsidR="00D116EF" w:rsidRPr="00DE036D">
        <w:rPr>
          <w:rFonts w:ascii="Times New Roman" w:hAnsi="Times New Roman" w:cs="Times New Roman"/>
          <w:sz w:val="20"/>
          <w:szCs w:val="20"/>
          <w:lang w:val="en-US"/>
        </w:rPr>
        <w:t>'s commercial activities</w:t>
      </w:r>
      <w:r w:rsidRPr="00DE036D">
        <w:rPr>
          <w:rFonts w:ascii="Times New Roman" w:hAnsi="Times New Roman" w:cs="Times New Roman"/>
          <w:sz w:val="20"/>
          <w:szCs w:val="20"/>
          <w:lang w:val="en-US"/>
        </w:rPr>
        <w:t xml:space="preserve">, we encourage you to inform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immediately.</w:t>
      </w:r>
    </w:p>
    <w:p w14:paraId="6E2209EC"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Before reporting misconduct under the provisions of this policy, we ask </w:t>
      </w:r>
      <w:r w:rsidR="00EE7633" w:rsidRPr="00DE036D">
        <w:rPr>
          <w:rFonts w:ascii="Times New Roman" w:hAnsi="Times New Roman" w:cs="Times New Roman"/>
          <w:sz w:val="20"/>
          <w:szCs w:val="20"/>
          <w:lang w:val="en-US"/>
        </w:rPr>
        <w:t xml:space="preserve">our staff, directors, officers, agents and representatives </w:t>
      </w:r>
      <w:r w:rsidRPr="00DE036D">
        <w:rPr>
          <w:rFonts w:ascii="Times New Roman" w:hAnsi="Times New Roman" w:cs="Times New Roman"/>
          <w:sz w:val="20"/>
          <w:szCs w:val="20"/>
          <w:lang w:val="en-US"/>
        </w:rPr>
        <w:t xml:space="preserve">to first consider the normal reporting channels (i.e. your direct manager or supervisor, </w:t>
      </w:r>
      <w:r w:rsidR="00EE7633" w:rsidRPr="00DE036D">
        <w:rPr>
          <w:rFonts w:ascii="Times New Roman" w:hAnsi="Times New Roman" w:cs="Times New Roman"/>
          <w:sz w:val="20"/>
          <w:szCs w:val="20"/>
          <w:lang w:val="en-US"/>
        </w:rPr>
        <w:t xml:space="preserve">the </w:t>
      </w:r>
      <w:r w:rsidRPr="00DE036D">
        <w:rPr>
          <w:rFonts w:ascii="Times New Roman" w:hAnsi="Times New Roman" w:cs="Times New Roman"/>
          <w:sz w:val="20"/>
          <w:szCs w:val="20"/>
          <w:lang w:val="en-US"/>
        </w:rPr>
        <w:t xml:space="preserve">head of </w:t>
      </w:r>
      <w:r w:rsidR="00EE7633" w:rsidRPr="00DE036D">
        <w:rPr>
          <w:rFonts w:ascii="Times New Roman" w:hAnsi="Times New Roman" w:cs="Times New Roman"/>
          <w:sz w:val="20"/>
          <w:szCs w:val="20"/>
          <w:lang w:val="en-US"/>
        </w:rPr>
        <w:t xml:space="preserve">your department, a director </w:t>
      </w:r>
      <w:r w:rsidRPr="00DE036D">
        <w:rPr>
          <w:rFonts w:ascii="Times New Roman" w:hAnsi="Times New Roman" w:cs="Times New Roman"/>
          <w:sz w:val="20"/>
          <w:szCs w:val="20"/>
          <w:lang w:val="en-US"/>
        </w:rPr>
        <w:t>or your HR manager).</w:t>
      </w:r>
    </w:p>
    <w:p w14:paraId="2AE3A303"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Reports can be made anonymously. </w:t>
      </w:r>
    </w:p>
    <w:p w14:paraId="79F182BA"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EOS CONTENTIA BELGIUM </w:t>
      </w:r>
      <w:r w:rsidR="001E1FE8" w:rsidRPr="00DE036D">
        <w:rPr>
          <w:rFonts w:ascii="Times New Roman" w:hAnsi="Times New Roman" w:cs="Times New Roman"/>
          <w:sz w:val="20"/>
          <w:szCs w:val="20"/>
          <w:lang w:val="en-US"/>
        </w:rPr>
        <w:t xml:space="preserve">recommends that the name of the </w:t>
      </w:r>
      <w:r w:rsidR="00406595" w:rsidRPr="00DE036D">
        <w:rPr>
          <w:rFonts w:ascii="Times New Roman" w:hAnsi="Times New Roman" w:cs="Times New Roman"/>
          <w:sz w:val="20"/>
          <w:szCs w:val="20"/>
          <w:lang w:val="en-US"/>
        </w:rPr>
        <w:t xml:space="preserve">whistleblower be </w:t>
      </w:r>
      <w:r w:rsidR="001E1FE8" w:rsidRPr="00DE036D">
        <w:rPr>
          <w:rFonts w:ascii="Times New Roman" w:hAnsi="Times New Roman" w:cs="Times New Roman"/>
          <w:sz w:val="20"/>
          <w:szCs w:val="20"/>
          <w:lang w:val="en-US"/>
        </w:rPr>
        <w:t xml:space="preserve">mentioned in the report. This will allow the investigation team to carry out its investigation more efficiently and to take the appropriate measures for the protection of the </w:t>
      </w:r>
      <w:r w:rsidR="00406595" w:rsidRPr="00DE036D">
        <w:rPr>
          <w:rFonts w:ascii="Times New Roman" w:hAnsi="Times New Roman" w:cs="Times New Roman"/>
          <w:sz w:val="20"/>
          <w:szCs w:val="20"/>
          <w:lang w:val="en-US"/>
        </w:rPr>
        <w:t>whistleblower</w:t>
      </w:r>
      <w:r w:rsidR="001E1FE8" w:rsidRPr="00DE036D">
        <w:rPr>
          <w:rFonts w:ascii="Times New Roman" w:hAnsi="Times New Roman" w:cs="Times New Roman"/>
          <w:sz w:val="20"/>
          <w:szCs w:val="20"/>
          <w:lang w:val="en-US"/>
        </w:rPr>
        <w:t>.</w:t>
      </w:r>
    </w:p>
    <w:p w14:paraId="41311534"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Depending on the type of malpractice reported, it may be required by law to involve the public authorities in order to launch an official investigation. In such cases,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 xml:space="preserve">may be obliged to disclose the name of the </w:t>
      </w:r>
      <w:r w:rsidR="00406595" w:rsidRPr="00DE036D">
        <w:rPr>
          <w:rFonts w:ascii="Times New Roman" w:hAnsi="Times New Roman" w:cs="Times New Roman"/>
          <w:sz w:val="20"/>
          <w:szCs w:val="20"/>
          <w:lang w:val="en-US"/>
        </w:rPr>
        <w:t xml:space="preserve">whistleblower </w:t>
      </w:r>
      <w:r w:rsidRPr="00DE036D">
        <w:rPr>
          <w:rFonts w:ascii="Times New Roman" w:hAnsi="Times New Roman" w:cs="Times New Roman"/>
          <w:sz w:val="20"/>
          <w:szCs w:val="20"/>
          <w:lang w:val="en-US"/>
        </w:rPr>
        <w:t xml:space="preserve">to the public authorities, with the strict confidentiality of the </w:t>
      </w:r>
      <w:r w:rsidR="00406595" w:rsidRPr="00DE036D">
        <w:rPr>
          <w:rFonts w:ascii="Times New Roman" w:hAnsi="Times New Roman" w:cs="Times New Roman"/>
          <w:sz w:val="20"/>
          <w:szCs w:val="20"/>
          <w:lang w:val="en-US"/>
        </w:rPr>
        <w:t>whistleblower being guaranteed at all times</w:t>
      </w:r>
      <w:r w:rsidRPr="00DE036D">
        <w:rPr>
          <w:rFonts w:ascii="Times New Roman" w:hAnsi="Times New Roman" w:cs="Times New Roman"/>
          <w:sz w:val="20"/>
          <w:szCs w:val="20"/>
          <w:lang w:val="en-US"/>
        </w:rPr>
        <w:t>.</w:t>
      </w:r>
    </w:p>
    <w:p w14:paraId="13073AA5"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Each report, even if anonymous, should be detailed and well documented and should include the following information (where known) so that the investigation team can verify the validity of the reported incidents</w:t>
      </w:r>
    </w:p>
    <w:p w14:paraId="17617BC0" w14:textId="77777777" w:rsidR="0021069B" w:rsidRPr="00DE036D" w:rsidRDefault="00E736BA">
      <w:pPr>
        <w:pStyle w:val="Lijstalinea"/>
        <w:numPr>
          <w:ilvl w:val="0"/>
          <w:numId w:val="17"/>
        </w:num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A detailed description of the events and how the </w:t>
      </w:r>
      <w:r w:rsidR="00406595" w:rsidRPr="00DE036D">
        <w:rPr>
          <w:rFonts w:ascii="Times New Roman" w:hAnsi="Times New Roman" w:cs="Times New Roman"/>
          <w:sz w:val="20"/>
          <w:szCs w:val="20"/>
          <w:lang w:val="en-US"/>
        </w:rPr>
        <w:t xml:space="preserve">whistleblower became </w:t>
      </w:r>
      <w:r w:rsidRPr="00DE036D">
        <w:rPr>
          <w:rFonts w:ascii="Times New Roman" w:hAnsi="Times New Roman" w:cs="Times New Roman"/>
          <w:sz w:val="20"/>
          <w:szCs w:val="20"/>
          <w:lang w:val="en-US"/>
        </w:rPr>
        <w:t xml:space="preserve">aware of </w:t>
      </w:r>
      <w:r w:rsidR="00406595" w:rsidRPr="00DE036D">
        <w:rPr>
          <w:rFonts w:ascii="Times New Roman" w:hAnsi="Times New Roman" w:cs="Times New Roman"/>
          <w:sz w:val="20"/>
          <w:szCs w:val="20"/>
          <w:lang w:val="en-US"/>
        </w:rPr>
        <w:t>them</w:t>
      </w:r>
      <w:r w:rsidRPr="00DE036D">
        <w:rPr>
          <w:rFonts w:ascii="Times New Roman" w:hAnsi="Times New Roman" w:cs="Times New Roman"/>
          <w:sz w:val="20"/>
          <w:szCs w:val="20"/>
          <w:lang w:val="en-US"/>
        </w:rPr>
        <w:t>;</w:t>
      </w:r>
    </w:p>
    <w:p w14:paraId="11D523E2" w14:textId="77777777" w:rsidR="0021069B" w:rsidRPr="00DE036D" w:rsidRDefault="00E736BA">
      <w:pPr>
        <w:pStyle w:val="Lijstalinea"/>
        <w:numPr>
          <w:ilvl w:val="0"/>
          <w:numId w:val="17"/>
        </w:numPr>
        <w:rPr>
          <w:rFonts w:ascii="Times New Roman" w:hAnsi="Times New Roman" w:cs="Times New Roman"/>
          <w:sz w:val="20"/>
          <w:szCs w:val="20"/>
          <w:lang w:val="en-US"/>
        </w:rPr>
      </w:pPr>
      <w:r w:rsidRPr="00DE036D">
        <w:rPr>
          <w:rFonts w:ascii="Times New Roman" w:hAnsi="Times New Roman" w:cs="Times New Roman"/>
          <w:sz w:val="20"/>
          <w:szCs w:val="20"/>
          <w:lang w:val="en-US"/>
        </w:rPr>
        <w:t>the date and place of the event ;</w:t>
      </w:r>
    </w:p>
    <w:p w14:paraId="38CE523E" w14:textId="77777777" w:rsidR="0021069B" w:rsidRPr="00DE036D" w:rsidRDefault="00E736BA">
      <w:pPr>
        <w:pStyle w:val="Lijstalinea"/>
        <w:numPr>
          <w:ilvl w:val="0"/>
          <w:numId w:val="17"/>
        </w:numPr>
        <w:rPr>
          <w:rFonts w:ascii="Times New Roman" w:hAnsi="Times New Roman" w:cs="Times New Roman"/>
          <w:sz w:val="20"/>
          <w:szCs w:val="20"/>
          <w:lang w:val="en-US"/>
        </w:rPr>
      </w:pPr>
      <w:r w:rsidRPr="00DE036D">
        <w:rPr>
          <w:rFonts w:ascii="Times New Roman" w:hAnsi="Times New Roman" w:cs="Times New Roman"/>
          <w:sz w:val="20"/>
          <w:szCs w:val="20"/>
          <w:lang w:val="en-US"/>
        </w:rPr>
        <w:t>the names and functions of the persons involved or information enabling them to be identified;</w:t>
      </w:r>
    </w:p>
    <w:p w14:paraId="5E35F6C1" w14:textId="77777777" w:rsidR="0021069B" w:rsidRPr="00DE036D" w:rsidRDefault="00E736BA">
      <w:pPr>
        <w:pStyle w:val="Lijstalinea"/>
        <w:numPr>
          <w:ilvl w:val="0"/>
          <w:numId w:val="17"/>
        </w:numPr>
        <w:rPr>
          <w:rFonts w:ascii="Times New Roman" w:hAnsi="Times New Roman" w:cs="Times New Roman"/>
          <w:sz w:val="20"/>
          <w:szCs w:val="20"/>
          <w:lang w:val="en-US"/>
        </w:rPr>
      </w:pPr>
      <w:r w:rsidRPr="00DE036D">
        <w:rPr>
          <w:rFonts w:ascii="Times New Roman" w:hAnsi="Times New Roman" w:cs="Times New Roman"/>
          <w:sz w:val="20"/>
          <w:szCs w:val="20"/>
          <w:lang w:val="en-US"/>
        </w:rPr>
        <w:t>the names of any other persons who can corroborate the facts reported;</w:t>
      </w:r>
    </w:p>
    <w:p w14:paraId="574828F9" w14:textId="77777777" w:rsidR="0021069B" w:rsidRPr="00DE036D" w:rsidRDefault="00E736BA">
      <w:pPr>
        <w:pStyle w:val="Lijstalinea"/>
        <w:numPr>
          <w:ilvl w:val="0"/>
          <w:numId w:val="17"/>
        </w:numPr>
        <w:rPr>
          <w:rFonts w:ascii="Times New Roman" w:hAnsi="Times New Roman" w:cs="Times New Roman"/>
          <w:sz w:val="20"/>
          <w:szCs w:val="20"/>
          <w:lang w:val="en-US"/>
        </w:rPr>
      </w:pPr>
      <w:r w:rsidRPr="00DE036D">
        <w:rPr>
          <w:rFonts w:ascii="Times New Roman" w:hAnsi="Times New Roman" w:cs="Times New Roman"/>
          <w:sz w:val="20"/>
          <w:szCs w:val="20"/>
          <w:lang w:val="en-US"/>
        </w:rPr>
        <w:t>any other information or evidence that may help the investigation team to verify the facts.</w:t>
      </w:r>
    </w:p>
    <w:p w14:paraId="0658B0A7" w14:textId="77777777" w:rsidR="0009255D" w:rsidRPr="00DE036D" w:rsidRDefault="0009255D" w:rsidP="0009255D">
      <w:pPr>
        <w:pStyle w:val="Lijstalinea"/>
        <w:ind w:firstLine="0"/>
        <w:rPr>
          <w:rFonts w:ascii="Times New Roman" w:hAnsi="Times New Roman" w:cs="Times New Roman"/>
          <w:sz w:val="20"/>
          <w:szCs w:val="20"/>
          <w:lang w:val="en-US"/>
        </w:rPr>
      </w:pPr>
    </w:p>
    <w:p w14:paraId="137DA221" w14:textId="4F4475E9" w:rsidR="0021069B" w:rsidRPr="00DE036D" w:rsidRDefault="00E736BA">
      <w:pPr>
        <w:rPr>
          <w:rFonts w:ascii="Times New Roman" w:hAnsi="Times New Roman" w:cs="Times New Roman"/>
          <w:b/>
          <w:bCs/>
          <w:sz w:val="20"/>
          <w:szCs w:val="20"/>
          <w:u w:val="single"/>
          <w:lang w:val="en-US"/>
        </w:rPr>
      </w:pPr>
      <w:r w:rsidRPr="00DE036D">
        <w:rPr>
          <w:rFonts w:ascii="Times New Roman" w:hAnsi="Times New Roman" w:cs="Times New Roman"/>
          <w:b/>
          <w:bCs/>
          <w:sz w:val="20"/>
          <w:szCs w:val="20"/>
          <w:u w:val="single"/>
          <w:lang w:val="en-US"/>
        </w:rPr>
        <w:t xml:space="preserve">A specific channel </w:t>
      </w:r>
      <w:r w:rsidR="000D59D0">
        <w:rPr>
          <w:rFonts w:ascii="Times New Roman" w:hAnsi="Times New Roman" w:cs="Times New Roman"/>
          <w:b/>
          <w:bCs/>
          <w:sz w:val="20"/>
          <w:szCs w:val="20"/>
          <w:u w:val="single"/>
          <w:lang w:val="en-US"/>
        </w:rPr>
        <w:t>is available</w:t>
      </w:r>
      <w:r w:rsidR="00B5069F" w:rsidRPr="00DE036D">
        <w:rPr>
          <w:rFonts w:ascii="Times New Roman" w:hAnsi="Times New Roman" w:cs="Times New Roman"/>
          <w:b/>
          <w:bCs/>
          <w:sz w:val="20"/>
          <w:szCs w:val="20"/>
          <w:u w:val="single"/>
          <w:lang w:val="en-US"/>
        </w:rPr>
        <w:t>:</w:t>
      </w:r>
      <w:r w:rsidR="000D59D0">
        <w:rPr>
          <w:rFonts w:ascii="Times New Roman" w:hAnsi="Times New Roman" w:cs="Times New Roman"/>
          <w:b/>
          <w:bCs/>
          <w:sz w:val="20"/>
          <w:szCs w:val="20"/>
          <w:u w:val="single"/>
          <w:lang w:val="en-US"/>
        </w:rPr>
        <w:t xml:space="preserve"> SPEAK UP</w:t>
      </w:r>
    </w:p>
    <w:p w14:paraId="55C18CF3" w14:textId="77777777" w:rsidR="0021069B" w:rsidRPr="00DE036D" w:rsidRDefault="00E736BA">
      <w:p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To </w:t>
      </w:r>
      <w:r w:rsidR="00B5069F" w:rsidRPr="00DE036D">
        <w:rPr>
          <w:rFonts w:ascii="Times New Roman" w:hAnsi="Times New Roman" w:cs="Times New Roman"/>
          <w:sz w:val="20"/>
          <w:szCs w:val="20"/>
          <w:lang w:val="en-US"/>
        </w:rPr>
        <w:t xml:space="preserve">report </w:t>
      </w:r>
      <w:r w:rsidRPr="00DE036D">
        <w:rPr>
          <w:rFonts w:ascii="Times New Roman" w:hAnsi="Times New Roman" w:cs="Times New Roman"/>
          <w:sz w:val="20"/>
          <w:szCs w:val="20"/>
          <w:lang w:val="en-US"/>
        </w:rPr>
        <w:t xml:space="preserve">misconduct under the whistleblowing policy, </w:t>
      </w:r>
      <w:r w:rsidR="00B5069F" w:rsidRPr="00DE036D">
        <w:rPr>
          <w:rFonts w:ascii="Times New Roman" w:hAnsi="Times New Roman" w:cs="Times New Roman"/>
          <w:sz w:val="20"/>
          <w:szCs w:val="20"/>
          <w:lang w:val="en-US"/>
        </w:rPr>
        <w:t xml:space="preserve">the </w:t>
      </w:r>
      <w:r w:rsidR="00565A03" w:rsidRPr="00DE036D">
        <w:rPr>
          <w:rFonts w:ascii="Times New Roman" w:hAnsi="Times New Roman" w:cs="Times New Roman"/>
          <w:sz w:val="20"/>
          <w:szCs w:val="20"/>
          <w:lang w:val="en-US"/>
        </w:rPr>
        <w:t xml:space="preserve">whistleblower </w:t>
      </w:r>
      <w:r w:rsidR="00B5069F" w:rsidRPr="00DE036D">
        <w:rPr>
          <w:rFonts w:ascii="Times New Roman" w:hAnsi="Times New Roman" w:cs="Times New Roman"/>
          <w:sz w:val="20"/>
          <w:szCs w:val="20"/>
          <w:lang w:val="en-US"/>
        </w:rPr>
        <w:t xml:space="preserve">can use </w:t>
      </w:r>
      <w:r w:rsidR="00565A03" w:rsidRPr="00DE036D">
        <w:rPr>
          <w:rFonts w:ascii="Times New Roman" w:hAnsi="Times New Roman" w:cs="Times New Roman"/>
          <w:sz w:val="20"/>
          <w:szCs w:val="20"/>
          <w:lang w:val="en-US"/>
        </w:rPr>
        <w:t xml:space="preserve">the </w:t>
      </w:r>
      <w:r w:rsidR="00092855" w:rsidRPr="00DE036D">
        <w:rPr>
          <w:rFonts w:ascii="Times New Roman" w:hAnsi="Times New Roman" w:cs="Times New Roman"/>
          <w:sz w:val="20"/>
          <w:szCs w:val="20"/>
          <w:lang w:val="en-US"/>
        </w:rPr>
        <w:t>SPEAK UP system</w:t>
      </w:r>
      <w:r w:rsidR="00565A03" w:rsidRPr="00DE036D">
        <w:rPr>
          <w:rFonts w:ascii="Times New Roman" w:hAnsi="Times New Roman" w:cs="Times New Roman"/>
          <w:sz w:val="20"/>
          <w:szCs w:val="20"/>
          <w:lang w:val="en-US"/>
        </w:rPr>
        <w:t>:</w:t>
      </w:r>
    </w:p>
    <w:p w14:paraId="7EC16DE4" w14:textId="77777777" w:rsidR="00B31AE7" w:rsidRDefault="00B31AE7">
      <w:pPr>
        <w:pStyle w:val="pf0"/>
        <w:rPr>
          <w:i/>
          <w:iCs/>
          <w:sz w:val="20"/>
          <w:szCs w:val="20"/>
          <w:lang w:val="en-US"/>
        </w:rPr>
      </w:pPr>
      <w:r>
        <w:rPr>
          <w:i/>
          <w:iCs/>
          <w:sz w:val="20"/>
          <w:szCs w:val="20"/>
          <w:lang w:val="en-US"/>
        </w:rPr>
        <w:t>Reporting a misconduct</w:t>
      </w:r>
      <w:r w:rsidR="00E736BA" w:rsidRPr="00DE036D">
        <w:rPr>
          <w:i/>
          <w:iCs/>
          <w:sz w:val="20"/>
          <w:szCs w:val="20"/>
          <w:lang w:val="en-US"/>
        </w:rPr>
        <w:t xml:space="preserve"> can also be done via the </w:t>
      </w:r>
      <w:r w:rsidR="00092855" w:rsidRPr="00DE036D">
        <w:rPr>
          <w:i/>
          <w:iCs/>
          <w:sz w:val="20"/>
          <w:szCs w:val="20"/>
          <w:lang w:val="en-US"/>
        </w:rPr>
        <w:t xml:space="preserve">SPEAK UP </w:t>
      </w:r>
      <w:r w:rsidR="00E736BA" w:rsidRPr="00DE036D">
        <w:rPr>
          <w:i/>
          <w:iCs/>
          <w:sz w:val="20"/>
          <w:szCs w:val="20"/>
          <w:lang w:val="en-US"/>
        </w:rPr>
        <w:t>portal:</w:t>
      </w:r>
    </w:p>
    <w:p w14:paraId="7D49329F" w14:textId="102BE373" w:rsidR="0021069B" w:rsidRPr="00DE036D" w:rsidRDefault="00E736BA">
      <w:pPr>
        <w:pStyle w:val="pf0"/>
        <w:rPr>
          <w:rStyle w:val="cf01"/>
          <w:lang w:val="en-US"/>
        </w:rPr>
      </w:pPr>
      <w:r w:rsidRPr="00DE036D">
        <w:rPr>
          <w:i/>
          <w:iCs/>
          <w:sz w:val="20"/>
          <w:szCs w:val="20"/>
          <w:lang w:val="en-US"/>
        </w:rPr>
        <w:t xml:space="preserve"> </w:t>
      </w:r>
      <w:r w:rsidR="00092855" w:rsidRPr="00DE036D">
        <w:rPr>
          <w:i/>
          <w:iCs/>
          <w:sz w:val="20"/>
          <w:szCs w:val="20"/>
          <w:lang w:val="en-US"/>
        </w:rPr>
        <w:t>https:</w:t>
      </w:r>
      <w:hyperlink r:id="rId8" w:history="1">
        <w:r w:rsidR="00092855" w:rsidRPr="00DE036D">
          <w:rPr>
            <w:rStyle w:val="Hyperlink"/>
            <w:rFonts w:ascii="Segoe UI" w:hAnsi="Segoe UI" w:cs="Segoe UI"/>
            <w:sz w:val="18"/>
            <w:szCs w:val="18"/>
            <w:lang w:val="en-US"/>
          </w:rPr>
          <w:t>//www.bkms-system.com/bkwebanon/report/clientInfo?cin=fzD4ND&amp;c=-1&amp;language=eng</w:t>
        </w:r>
      </w:hyperlink>
    </w:p>
    <w:p w14:paraId="7C27F0A0" w14:textId="77777777" w:rsidR="0021069B" w:rsidRPr="00DE036D" w:rsidRDefault="00E736BA">
      <w:pPr>
        <w:pStyle w:val="pf0"/>
        <w:jc w:val="both"/>
        <w:rPr>
          <w:rFonts w:ascii="Segoe UI" w:hAnsi="Segoe UI" w:cs="Segoe UI"/>
          <w:sz w:val="18"/>
          <w:szCs w:val="18"/>
          <w:lang w:val="en-US"/>
        </w:rPr>
      </w:pPr>
      <w:r w:rsidRPr="00DE036D">
        <w:rPr>
          <w:i/>
          <w:iCs/>
          <w:sz w:val="20"/>
          <w:szCs w:val="20"/>
          <w:lang w:val="en-US"/>
        </w:rPr>
        <w:t>The portal is available in several languages, and even if no preferred language is offered in the portal, the whistleblower can use any language to submit the report. Files related to the incident can be uploaded to the secure portal. The portal's investigating body will contact the whistleblower for further action or investigation through the portal, which guarantees anonymity if necessary.</w:t>
      </w:r>
    </w:p>
    <w:p w14:paraId="23471580" w14:textId="77777777" w:rsidR="0021069B" w:rsidRPr="00DE036D" w:rsidRDefault="00E736BA">
      <w:pPr>
        <w:jc w:val="both"/>
        <w:rPr>
          <w:rFonts w:ascii="Times New Roman" w:hAnsi="Times New Roman" w:cs="Times New Roman"/>
          <w:i/>
          <w:iCs/>
          <w:sz w:val="20"/>
          <w:szCs w:val="20"/>
          <w:lang w:val="en-US"/>
        </w:rPr>
      </w:pPr>
      <w:r w:rsidRPr="00DE036D">
        <w:rPr>
          <w:rFonts w:ascii="Times New Roman" w:hAnsi="Times New Roman" w:cs="Times New Roman"/>
          <w:i/>
          <w:iCs/>
          <w:sz w:val="20"/>
          <w:szCs w:val="20"/>
          <w:lang w:val="en-US"/>
        </w:rPr>
        <w:lastRenderedPageBreak/>
        <w:t>If the whistleblower wishes to report anonymously, he/she should choose this option when making the report. To protect the anonymity of the whistleblower, the IP address of the whistleblower is not recorded. Whistleblower files are processed electronically, and sensitive information is stored in encrypted form. The whistleblowing system facilitates an anonymous dialogue with the whistleblower. However, it cannot be guaranteed that the Integrity Officer cannot identify the whistleblower based on the circumstances of the case.</w:t>
      </w:r>
    </w:p>
    <w:p w14:paraId="79108E36"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The Integrity Officer </w:t>
      </w:r>
      <w:r w:rsidR="00565A03" w:rsidRPr="00DE036D">
        <w:rPr>
          <w:rFonts w:ascii="Times New Roman" w:hAnsi="Times New Roman" w:cs="Times New Roman"/>
          <w:sz w:val="20"/>
          <w:szCs w:val="20"/>
          <w:lang w:val="en-US"/>
        </w:rPr>
        <w:t xml:space="preserve">will note the </w:t>
      </w:r>
      <w:r w:rsidRPr="00DE036D">
        <w:rPr>
          <w:rFonts w:ascii="Times New Roman" w:hAnsi="Times New Roman" w:cs="Times New Roman"/>
          <w:sz w:val="20"/>
          <w:szCs w:val="20"/>
          <w:lang w:val="en-US"/>
        </w:rPr>
        <w:t>receipt of the reported issue. The Integrity Officer will confirm receipt of the whistleblower report within seven days. In general, you will receive feedback on your report within three months of the acknowledgement. However, if the specific circumstances of the case require it, this period can be extended to six months.</w:t>
      </w:r>
    </w:p>
    <w:p w14:paraId="0B2CAF19"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If the matter concerns the Integrity Officer, he/she will be excluded from any participation in the handling of the matter and the decision-making process </w:t>
      </w:r>
      <w:r w:rsidR="00565A03" w:rsidRPr="00DE036D">
        <w:rPr>
          <w:rFonts w:ascii="Times New Roman" w:hAnsi="Times New Roman" w:cs="Times New Roman"/>
          <w:sz w:val="20"/>
          <w:szCs w:val="20"/>
          <w:lang w:val="en-US"/>
        </w:rPr>
        <w:t>and the matter will be referred to the Legal and Compliance Department</w:t>
      </w:r>
      <w:r w:rsidR="00092855" w:rsidRPr="00DE036D">
        <w:rPr>
          <w:rFonts w:ascii="Times New Roman" w:hAnsi="Times New Roman" w:cs="Times New Roman"/>
          <w:sz w:val="20"/>
          <w:szCs w:val="20"/>
          <w:lang w:val="en-US"/>
        </w:rPr>
        <w:t xml:space="preserve">: Stéphanie Heyman, s.heyman@eos-contentia.be, </w:t>
      </w:r>
      <w:proofErr w:type="spellStart"/>
      <w:r w:rsidR="00092855" w:rsidRPr="00DE036D">
        <w:rPr>
          <w:rFonts w:ascii="Times New Roman" w:hAnsi="Times New Roman" w:cs="Times New Roman"/>
          <w:sz w:val="20"/>
          <w:szCs w:val="20"/>
          <w:lang w:val="en-US"/>
        </w:rPr>
        <w:t>tel</w:t>
      </w:r>
      <w:proofErr w:type="spellEnd"/>
      <w:r w:rsidR="00092855" w:rsidRPr="00DE036D">
        <w:rPr>
          <w:rFonts w:ascii="Times New Roman" w:hAnsi="Times New Roman" w:cs="Times New Roman"/>
          <w:sz w:val="20"/>
          <w:szCs w:val="20"/>
          <w:lang w:val="en-US"/>
        </w:rPr>
        <w:t xml:space="preserve"> +32 471 11 75 26</w:t>
      </w:r>
      <w:r w:rsidRPr="00DE036D">
        <w:rPr>
          <w:rFonts w:ascii="Times New Roman" w:hAnsi="Times New Roman" w:cs="Times New Roman"/>
          <w:sz w:val="20"/>
          <w:szCs w:val="20"/>
          <w:lang w:val="en-US"/>
        </w:rPr>
        <w:t xml:space="preserve">. If a matter concerns a member of the </w:t>
      </w:r>
      <w:r w:rsidR="00565A03" w:rsidRPr="00DE036D">
        <w:rPr>
          <w:rFonts w:ascii="Times New Roman" w:hAnsi="Times New Roman" w:cs="Times New Roman"/>
          <w:sz w:val="20"/>
          <w:szCs w:val="20"/>
          <w:lang w:val="en-US"/>
        </w:rPr>
        <w:t>management or the board of directors</w:t>
      </w:r>
      <w:r w:rsidRPr="00DE036D">
        <w:rPr>
          <w:rFonts w:ascii="Times New Roman" w:hAnsi="Times New Roman" w:cs="Times New Roman"/>
          <w:sz w:val="20"/>
          <w:szCs w:val="20"/>
          <w:lang w:val="en-US"/>
        </w:rPr>
        <w:t xml:space="preserve">, the board of directors of </w:t>
      </w:r>
      <w:r w:rsidR="002941D7" w:rsidRPr="00DE036D">
        <w:rPr>
          <w:rFonts w:ascii="Times New Roman" w:hAnsi="Times New Roman" w:cs="Times New Roman"/>
          <w:sz w:val="20"/>
          <w:szCs w:val="20"/>
          <w:lang w:val="en-US"/>
        </w:rPr>
        <w:t xml:space="preserve">EOS CONTENTIA BELGIUM </w:t>
      </w:r>
      <w:r w:rsidR="00565A03" w:rsidRPr="00DE036D">
        <w:rPr>
          <w:rFonts w:ascii="Times New Roman" w:hAnsi="Times New Roman" w:cs="Times New Roman"/>
          <w:sz w:val="20"/>
          <w:szCs w:val="20"/>
          <w:lang w:val="en-US"/>
        </w:rPr>
        <w:t xml:space="preserve">or the shareholders' meeting </w:t>
      </w:r>
      <w:r w:rsidRPr="00DE036D">
        <w:rPr>
          <w:rFonts w:ascii="Times New Roman" w:hAnsi="Times New Roman" w:cs="Times New Roman"/>
          <w:sz w:val="20"/>
          <w:szCs w:val="20"/>
          <w:lang w:val="en-US"/>
        </w:rPr>
        <w:t>will be informed.</w:t>
      </w:r>
    </w:p>
    <w:p w14:paraId="4C4600C3"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If you do not feel safe using the </w:t>
      </w:r>
      <w:r w:rsidR="002941D7"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 xml:space="preserve">notification system </w:t>
      </w:r>
      <w:r w:rsidR="009D6C08" w:rsidRPr="00DE036D">
        <w:rPr>
          <w:rFonts w:ascii="Times New Roman" w:hAnsi="Times New Roman" w:cs="Times New Roman"/>
          <w:sz w:val="20"/>
          <w:szCs w:val="20"/>
          <w:lang w:val="en-US"/>
        </w:rPr>
        <w:t>and you are based in the European Union (EU)</w:t>
      </w:r>
      <w:r w:rsidRPr="00DE036D">
        <w:rPr>
          <w:rFonts w:ascii="Times New Roman" w:hAnsi="Times New Roman" w:cs="Times New Roman"/>
          <w:sz w:val="20"/>
          <w:szCs w:val="20"/>
          <w:lang w:val="en-US"/>
        </w:rPr>
        <w:t xml:space="preserve">, you can report a problem through external notification channels </w:t>
      </w:r>
      <w:proofErr w:type="spellStart"/>
      <w:r w:rsidR="009D6C08" w:rsidRPr="00DE036D">
        <w:rPr>
          <w:rFonts w:ascii="Times New Roman" w:hAnsi="Times New Roman" w:cs="Times New Roman"/>
          <w:sz w:val="20"/>
          <w:szCs w:val="20"/>
          <w:lang w:val="en-US"/>
        </w:rPr>
        <w:t>organised</w:t>
      </w:r>
      <w:proofErr w:type="spellEnd"/>
      <w:r w:rsidR="009D6C08" w:rsidRPr="00DE036D">
        <w:rPr>
          <w:rFonts w:ascii="Times New Roman" w:hAnsi="Times New Roman" w:cs="Times New Roman"/>
          <w:sz w:val="20"/>
          <w:szCs w:val="20"/>
          <w:lang w:val="en-US"/>
        </w:rPr>
        <w:t xml:space="preserve"> in the EU Member State concerned</w:t>
      </w:r>
      <w:r w:rsidRPr="00DE036D">
        <w:rPr>
          <w:rFonts w:ascii="Times New Roman" w:hAnsi="Times New Roman" w:cs="Times New Roman"/>
          <w:sz w:val="20"/>
          <w:szCs w:val="20"/>
          <w:lang w:val="en-US"/>
        </w:rPr>
        <w:t xml:space="preserve">. However, you are encouraged to use the internal notification channel of </w:t>
      </w:r>
      <w:r w:rsidR="002941D7" w:rsidRPr="00DE036D">
        <w:rPr>
          <w:rFonts w:ascii="Times New Roman" w:hAnsi="Times New Roman" w:cs="Times New Roman"/>
          <w:sz w:val="20"/>
          <w:szCs w:val="20"/>
          <w:lang w:val="en-US"/>
        </w:rPr>
        <w:t>EOS CONTENTIA BELGIUM</w:t>
      </w:r>
      <w:r w:rsidRPr="00DE036D">
        <w:rPr>
          <w:rFonts w:ascii="Times New Roman" w:hAnsi="Times New Roman" w:cs="Times New Roman"/>
          <w:sz w:val="20"/>
          <w:szCs w:val="20"/>
          <w:lang w:val="en-US"/>
        </w:rPr>
        <w:t>.</w:t>
      </w:r>
    </w:p>
    <w:p w14:paraId="349818E6" w14:textId="77777777" w:rsidR="0021069B" w:rsidRPr="00DE036D" w:rsidRDefault="00E736BA">
      <w:pPr>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t>Privacy</w:t>
      </w:r>
    </w:p>
    <w:p w14:paraId="4A000426" w14:textId="77777777" w:rsidR="0021069B" w:rsidRPr="00DE036D" w:rsidRDefault="0070016C">
      <w:p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EOS CONTENTIA BELGIUM </w:t>
      </w:r>
      <w:r w:rsidR="00E736BA" w:rsidRPr="00DE036D">
        <w:rPr>
          <w:rFonts w:ascii="Times New Roman" w:hAnsi="Times New Roman" w:cs="Times New Roman"/>
          <w:sz w:val="20"/>
          <w:szCs w:val="20"/>
          <w:lang w:val="en-US"/>
        </w:rPr>
        <w:t xml:space="preserve">will only disclose the identity of the </w:t>
      </w:r>
      <w:r w:rsidR="00406595" w:rsidRPr="00DE036D">
        <w:rPr>
          <w:rFonts w:ascii="Times New Roman" w:hAnsi="Times New Roman" w:cs="Times New Roman"/>
          <w:sz w:val="20"/>
          <w:szCs w:val="20"/>
          <w:lang w:val="en-US"/>
        </w:rPr>
        <w:t xml:space="preserve">whistleblower </w:t>
      </w:r>
      <w:r w:rsidR="00E736BA" w:rsidRPr="00DE036D">
        <w:rPr>
          <w:rFonts w:ascii="Times New Roman" w:hAnsi="Times New Roman" w:cs="Times New Roman"/>
          <w:sz w:val="20"/>
          <w:szCs w:val="20"/>
          <w:lang w:val="en-US"/>
        </w:rPr>
        <w:t>if :</w:t>
      </w:r>
    </w:p>
    <w:p w14:paraId="7DAC026A" w14:textId="77777777" w:rsidR="0021069B" w:rsidRPr="00DE036D" w:rsidRDefault="00E736BA">
      <w:pPr>
        <w:pStyle w:val="Lijstalinea"/>
        <w:numPr>
          <w:ilvl w:val="0"/>
          <w:numId w:val="18"/>
        </w:num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the </w:t>
      </w:r>
      <w:r w:rsidR="00406595" w:rsidRPr="00DE036D">
        <w:rPr>
          <w:rFonts w:ascii="Times New Roman" w:hAnsi="Times New Roman" w:cs="Times New Roman"/>
          <w:sz w:val="20"/>
          <w:szCs w:val="20"/>
          <w:lang w:val="en-US"/>
        </w:rPr>
        <w:t xml:space="preserve">whistleblower </w:t>
      </w:r>
      <w:r w:rsidRPr="00DE036D">
        <w:rPr>
          <w:rFonts w:ascii="Times New Roman" w:hAnsi="Times New Roman" w:cs="Times New Roman"/>
          <w:sz w:val="20"/>
          <w:szCs w:val="20"/>
          <w:lang w:val="en-US"/>
        </w:rPr>
        <w:t>consents to the disclosure; or</w:t>
      </w:r>
    </w:p>
    <w:p w14:paraId="4AE589D4" w14:textId="77777777" w:rsidR="0021069B" w:rsidRPr="00DE036D" w:rsidRDefault="00E736BA">
      <w:pPr>
        <w:pStyle w:val="Lijstalinea"/>
        <w:numPr>
          <w:ilvl w:val="0"/>
          <w:numId w:val="18"/>
        </w:numPr>
        <w:rPr>
          <w:rFonts w:ascii="Times New Roman" w:hAnsi="Times New Roman" w:cs="Times New Roman"/>
          <w:sz w:val="20"/>
          <w:szCs w:val="20"/>
          <w:lang w:val="en-US"/>
        </w:rPr>
      </w:pPr>
      <w:r w:rsidRPr="00DE036D">
        <w:rPr>
          <w:rFonts w:ascii="Times New Roman" w:hAnsi="Times New Roman" w:cs="Times New Roman"/>
          <w:sz w:val="20"/>
          <w:szCs w:val="20"/>
          <w:lang w:val="en-US"/>
        </w:rPr>
        <w:t>publication is required by law.</w:t>
      </w:r>
    </w:p>
    <w:p w14:paraId="62E56474" w14:textId="77777777" w:rsidR="00D25F14" w:rsidRPr="00DE036D" w:rsidRDefault="00D25F14" w:rsidP="00024980">
      <w:pPr>
        <w:rPr>
          <w:rFonts w:ascii="Times New Roman" w:hAnsi="Times New Roman" w:cs="Times New Roman"/>
          <w:sz w:val="20"/>
          <w:szCs w:val="20"/>
          <w:lang w:val="en-US"/>
        </w:rPr>
      </w:pPr>
    </w:p>
    <w:p w14:paraId="154B9933" w14:textId="77777777" w:rsidR="0021069B" w:rsidRPr="00DE036D" w:rsidRDefault="00E736BA">
      <w:pPr>
        <w:jc w:val="both"/>
        <w:rPr>
          <w:rFonts w:ascii="Times New Roman" w:hAnsi="Times New Roman" w:cs="Times New Roman"/>
          <w:sz w:val="20"/>
          <w:szCs w:val="20"/>
          <w:lang w:val="en-US"/>
        </w:rPr>
      </w:pPr>
      <w:proofErr w:type="spellStart"/>
      <w:r w:rsidRPr="00DE036D">
        <w:rPr>
          <w:rFonts w:ascii="Times New Roman" w:hAnsi="Times New Roman" w:cs="Times New Roman"/>
          <w:sz w:val="20"/>
          <w:szCs w:val="20"/>
          <w:lang w:val="en-US"/>
        </w:rPr>
        <w:t>Unauthorised</w:t>
      </w:r>
      <w:proofErr w:type="spellEnd"/>
      <w:r w:rsidRPr="00DE036D">
        <w:rPr>
          <w:rFonts w:ascii="Times New Roman" w:hAnsi="Times New Roman" w:cs="Times New Roman"/>
          <w:sz w:val="20"/>
          <w:szCs w:val="20"/>
          <w:lang w:val="en-US"/>
        </w:rPr>
        <w:t xml:space="preserve"> disclosure of information about investigations, the report or the identity of the </w:t>
      </w:r>
      <w:r w:rsidR="00406595" w:rsidRPr="00DE036D">
        <w:rPr>
          <w:rFonts w:ascii="Times New Roman" w:hAnsi="Times New Roman" w:cs="Times New Roman"/>
          <w:sz w:val="20"/>
          <w:szCs w:val="20"/>
          <w:lang w:val="en-US"/>
        </w:rPr>
        <w:t xml:space="preserve">whistleblower </w:t>
      </w:r>
      <w:r w:rsidRPr="00DE036D">
        <w:rPr>
          <w:rFonts w:ascii="Times New Roman" w:hAnsi="Times New Roman" w:cs="Times New Roman"/>
          <w:sz w:val="20"/>
          <w:szCs w:val="20"/>
          <w:lang w:val="en-US"/>
        </w:rPr>
        <w:t>or the person under investigation will not be accepted and will result in disciplinary action or even dismissal of the person concerned. Depending on the circumstances, such conduct may also result in other sanctions, including civil or criminal proceedings.</w:t>
      </w:r>
    </w:p>
    <w:p w14:paraId="1040F1F4" w14:textId="77777777" w:rsidR="0021069B" w:rsidRPr="00DE036D" w:rsidRDefault="00E736BA">
      <w:pPr>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t>What should I do if a report is received about me?</w:t>
      </w:r>
    </w:p>
    <w:p w14:paraId="268EC880"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If the subject of a report received concerns you and the Integrity Officer considers that the subject falls within the scope of the whistleblowing policy, you will not normally be informed.</w:t>
      </w:r>
    </w:p>
    <w:p w14:paraId="4EAEAC71"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If the Integrity Officer is of the opinion that the report does not fall under the whistleblowing policy, he/she will inform you.</w:t>
      </w:r>
    </w:p>
    <w:p w14:paraId="1E1A5201"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The person(s) whose conduct has been reported shall be informed of the matter as soon as possible so that they can respond. However, such notification may be deferred if there is a significant risk that the notification may </w:t>
      </w:r>
      <w:proofErr w:type="spellStart"/>
      <w:r w:rsidRPr="00DE036D">
        <w:rPr>
          <w:rFonts w:ascii="Times New Roman" w:hAnsi="Times New Roman" w:cs="Times New Roman"/>
          <w:sz w:val="20"/>
          <w:szCs w:val="20"/>
          <w:lang w:val="en-US"/>
        </w:rPr>
        <w:t>jeopardise</w:t>
      </w:r>
      <w:proofErr w:type="spellEnd"/>
      <w:r w:rsidRPr="00DE036D">
        <w:rPr>
          <w:rFonts w:ascii="Times New Roman" w:hAnsi="Times New Roman" w:cs="Times New Roman"/>
          <w:sz w:val="20"/>
          <w:szCs w:val="20"/>
          <w:lang w:val="en-US"/>
        </w:rPr>
        <w:t xml:space="preserve"> the investigation or prejudice any future action or measures.</w:t>
      </w:r>
    </w:p>
    <w:p w14:paraId="72C8B9DD"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If possible and appropriate, the Integrity Officer will inform the whistleblower of the final outcome.</w:t>
      </w:r>
    </w:p>
    <w:p w14:paraId="198F5AC2" w14:textId="4A766269"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When reporting under the Whistleblower Policy, the Whistleblower is protected from any form of retaliation or discriminatory or disciplinary action as a result, including termination, demotion, suspension, threats, or any other form of harassment, regardless of whether the identity of the Whistleblower is known at the outset of the report or becomes known during the course of the investigation. Such retaliation against the Whistleblower will be considered a serious violation of the Whistleblower Policy and the Code of Ethics/Code of Conduct of </w:t>
      </w:r>
      <w:r w:rsidR="0070016C" w:rsidRPr="00DE036D">
        <w:rPr>
          <w:rFonts w:ascii="Times New Roman" w:hAnsi="Times New Roman" w:cs="Times New Roman"/>
          <w:sz w:val="20"/>
          <w:szCs w:val="20"/>
          <w:lang w:val="en-US"/>
        </w:rPr>
        <w:t>EOS CONTENTIA BELGIUM</w:t>
      </w:r>
      <w:r w:rsidRPr="00DE036D">
        <w:rPr>
          <w:rFonts w:ascii="Times New Roman" w:hAnsi="Times New Roman" w:cs="Times New Roman"/>
          <w:sz w:val="20"/>
          <w:szCs w:val="20"/>
          <w:lang w:val="en-US"/>
        </w:rPr>
        <w:t>. However, this protection does not apply if the Whistleblower maliciously makes a false allegation or makes an unreasonable allegation under all the circumstances.</w:t>
      </w:r>
    </w:p>
    <w:p w14:paraId="3AAA2186" w14:textId="77777777" w:rsidR="00DE036D" w:rsidRPr="00DE036D" w:rsidRDefault="00DE036D">
      <w:pPr>
        <w:jc w:val="both"/>
        <w:rPr>
          <w:rFonts w:ascii="Times New Roman" w:hAnsi="Times New Roman" w:cs="Times New Roman"/>
          <w:sz w:val="20"/>
          <w:szCs w:val="20"/>
          <w:lang w:val="en-US"/>
        </w:rPr>
      </w:pPr>
    </w:p>
    <w:p w14:paraId="2B99878A" w14:textId="77777777" w:rsidR="0021069B" w:rsidRPr="00DE036D" w:rsidRDefault="00E736BA">
      <w:pPr>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lastRenderedPageBreak/>
        <w:t>Data processing</w:t>
      </w:r>
    </w:p>
    <w:p w14:paraId="3BF1826A" w14:textId="77777777" w:rsidR="0021069B" w:rsidRPr="00DE036D" w:rsidRDefault="00E736BA">
      <w:pPr>
        <w:rPr>
          <w:rFonts w:ascii="Times New Roman" w:hAnsi="Times New Roman" w:cs="Times New Roman"/>
          <w:sz w:val="20"/>
          <w:szCs w:val="20"/>
          <w:lang w:val="en-US"/>
        </w:rPr>
      </w:pPr>
      <w:r w:rsidRPr="00DE036D">
        <w:rPr>
          <w:rFonts w:ascii="Times New Roman" w:hAnsi="Times New Roman" w:cs="Times New Roman"/>
          <w:sz w:val="20"/>
          <w:szCs w:val="20"/>
          <w:lang w:val="en-US"/>
        </w:rPr>
        <w:t>Only personal data strictly necessary for the processing and verification of the validity of the report will be processed, and only for the purpose of following the procedures set out in this policy.</w:t>
      </w:r>
    </w:p>
    <w:p w14:paraId="3B24E8B6"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EOS CONTENTIA BELGIUMMEE hereby </w:t>
      </w:r>
      <w:r w:rsidR="00DD578D" w:rsidRPr="00DE036D">
        <w:rPr>
          <w:rFonts w:ascii="Times New Roman" w:hAnsi="Times New Roman" w:cs="Times New Roman"/>
          <w:sz w:val="20"/>
          <w:szCs w:val="20"/>
          <w:lang w:val="en-US"/>
        </w:rPr>
        <w:t xml:space="preserve">declares that all personal data of </w:t>
      </w:r>
      <w:r w:rsidR="00406595" w:rsidRPr="00DE036D">
        <w:rPr>
          <w:rFonts w:ascii="Times New Roman" w:hAnsi="Times New Roman" w:cs="Times New Roman"/>
          <w:sz w:val="20"/>
          <w:szCs w:val="20"/>
          <w:lang w:val="en-US"/>
        </w:rPr>
        <w:t xml:space="preserve">whistleblowers </w:t>
      </w:r>
      <w:r w:rsidR="00DD578D" w:rsidRPr="00DE036D">
        <w:rPr>
          <w:rFonts w:ascii="Times New Roman" w:hAnsi="Times New Roman" w:cs="Times New Roman"/>
          <w:sz w:val="20"/>
          <w:szCs w:val="20"/>
          <w:lang w:val="en-US"/>
        </w:rPr>
        <w:t xml:space="preserve">and any other data subjects (including any special category of personal data ("sensitive data")), which are obtained during the processing of </w:t>
      </w:r>
      <w:r w:rsidR="00406595" w:rsidRPr="00DE036D">
        <w:rPr>
          <w:rFonts w:ascii="Times New Roman" w:hAnsi="Times New Roman" w:cs="Times New Roman"/>
          <w:sz w:val="20"/>
          <w:szCs w:val="20"/>
          <w:lang w:val="en-US"/>
        </w:rPr>
        <w:t xml:space="preserve">whistleblower reports, </w:t>
      </w:r>
      <w:r w:rsidR="00DD578D" w:rsidRPr="00DE036D">
        <w:rPr>
          <w:rFonts w:ascii="Times New Roman" w:hAnsi="Times New Roman" w:cs="Times New Roman"/>
          <w:sz w:val="20"/>
          <w:szCs w:val="20"/>
          <w:lang w:val="en-US"/>
        </w:rPr>
        <w:t>will be processed in strict compliance with the provisions of the applicable legislation on the protection of personal data, and the Data Protection Policy.</w:t>
      </w:r>
    </w:p>
    <w:p w14:paraId="12005D8B"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For the purposes of this policy in particular, you will find below information about the relevant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processors and the relevant personal data that will be processed, as well as the purpose and legal basis of the processing.</w:t>
      </w:r>
    </w:p>
    <w:p w14:paraId="331165A7" w14:textId="77777777" w:rsidR="0021069B" w:rsidRPr="00DE036D" w:rsidRDefault="00E736BA">
      <w:pPr>
        <w:pStyle w:val="Lijstalinea"/>
        <w:numPr>
          <w:ilvl w:val="0"/>
          <w:numId w:val="19"/>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Personal data are processed by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 xml:space="preserve">and other entities of the </w:t>
      </w:r>
      <w:r w:rsidR="0070016C" w:rsidRPr="00DE036D">
        <w:rPr>
          <w:rFonts w:ascii="Times New Roman" w:hAnsi="Times New Roman" w:cs="Times New Roman"/>
          <w:sz w:val="20"/>
          <w:szCs w:val="20"/>
          <w:lang w:val="en-US"/>
        </w:rPr>
        <w:t xml:space="preserve">EOS CONTENTIA BELGIUM </w:t>
      </w:r>
      <w:r w:rsidR="007D622D" w:rsidRPr="00DE036D">
        <w:rPr>
          <w:rFonts w:ascii="Times New Roman" w:hAnsi="Times New Roman" w:cs="Times New Roman"/>
          <w:sz w:val="20"/>
          <w:szCs w:val="20"/>
          <w:lang w:val="en-US"/>
        </w:rPr>
        <w:t xml:space="preserve">group </w:t>
      </w:r>
      <w:r w:rsidRPr="00DE036D">
        <w:rPr>
          <w:rFonts w:ascii="Times New Roman" w:hAnsi="Times New Roman" w:cs="Times New Roman"/>
          <w:sz w:val="20"/>
          <w:szCs w:val="20"/>
          <w:lang w:val="en-US"/>
        </w:rPr>
        <w:t>that may be involved in carrying out research for the purposes of the present Policy (hereinafter "</w:t>
      </w:r>
      <w:r w:rsidR="0070016C" w:rsidRPr="00DE036D">
        <w:rPr>
          <w:rFonts w:ascii="Times New Roman" w:hAnsi="Times New Roman" w:cs="Times New Roman"/>
          <w:sz w:val="20"/>
          <w:szCs w:val="20"/>
          <w:lang w:val="en-US"/>
        </w:rPr>
        <w:t>EOS CONTENTIA BELGIUM</w:t>
      </w:r>
      <w:r w:rsidRPr="00DE036D">
        <w:rPr>
          <w:rFonts w:ascii="Times New Roman" w:hAnsi="Times New Roman" w:cs="Times New Roman"/>
          <w:sz w:val="20"/>
          <w:szCs w:val="20"/>
          <w:lang w:val="en-US"/>
        </w:rPr>
        <w:t>", "we", "us", "our").</w:t>
      </w:r>
    </w:p>
    <w:p w14:paraId="3D758E6F" w14:textId="77777777" w:rsidR="0021069B" w:rsidRPr="00DE036D" w:rsidRDefault="00E736BA">
      <w:pPr>
        <w:pStyle w:val="Lijstalinea"/>
        <w:numPr>
          <w:ilvl w:val="0"/>
          <w:numId w:val="19"/>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You can contact us regarding your personal data by e-mail: </w:t>
      </w:r>
      <w:r w:rsidR="00C55C5F" w:rsidRPr="00DE036D">
        <w:rPr>
          <w:rFonts w:ascii="Times New Roman" w:hAnsi="Times New Roman" w:cs="Times New Roman"/>
          <w:sz w:val="20"/>
          <w:szCs w:val="20"/>
          <w:lang w:val="en-US"/>
        </w:rPr>
        <w:t>(</w:t>
      </w:r>
      <w:r w:rsidR="007D622D" w:rsidRPr="00DE036D">
        <w:rPr>
          <w:rFonts w:ascii="Times New Roman" w:hAnsi="Times New Roman" w:cs="Times New Roman"/>
          <w:sz w:val="20"/>
          <w:szCs w:val="20"/>
          <w:lang w:val="en-US"/>
        </w:rPr>
        <w:t>privacy@eos-contentia.be)</w:t>
      </w:r>
    </w:p>
    <w:p w14:paraId="61E61F33" w14:textId="77777777" w:rsidR="0021069B" w:rsidRPr="00DE036D" w:rsidRDefault="00E736BA">
      <w:pPr>
        <w:pStyle w:val="Lijstalinea"/>
        <w:numPr>
          <w:ilvl w:val="0"/>
          <w:numId w:val="19"/>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Where we refer to certain laws or regulations, this reference includes any amendment, replacement or repeal of such laws and regulations, including any related implementing regulations.</w:t>
      </w:r>
    </w:p>
    <w:p w14:paraId="5447D06D" w14:textId="77777777" w:rsidR="0021069B" w:rsidRPr="00DE036D" w:rsidRDefault="00E736BA">
      <w:pPr>
        <w:pStyle w:val="Lijstalinea"/>
        <w:numPr>
          <w:ilvl w:val="0"/>
          <w:numId w:val="19"/>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We may find it necessary to amend, modify or change this data protection statement. We may do so from time to time at our sole discretion. You can always refer to the latest version of this policy.</w:t>
      </w:r>
    </w:p>
    <w:p w14:paraId="6213CAD3" w14:textId="77777777" w:rsidR="0021069B" w:rsidRPr="00DE036D" w:rsidRDefault="00E736BA">
      <w:pPr>
        <w:pStyle w:val="Lijstalinea"/>
        <w:numPr>
          <w:ilvl w:val="0"/>
          <w:numId w:val="19"/>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If you have any questions or complaints about the way we process your personal data, you can always contact us by sending an e-mail to </w:t>
      </w:r>
      <w:r w:rsidR="00C55C5F" w:rsidRPr="00DE036D">
        <w:rPr>
          <w:rFonts w:ascii="Times New Roman" w:hAnsi="Times New Roman" w:cs="Times New Roman"/>
          <w:sz w:val="20"/>
          <w:szCs w:val="20"/>
          <w:lang w:val="en-US"/>
        </w:rPr>
        <w:t>(</w:t>
      </w:r>
      <w:r w:rsidRPr="00DE036D">
        <w:rPr>
          <w:rFonts w:ascii="Times New Roman" w:hAnsi="Times New Roman" w:cs="Times New Roman"/>
          <w:sz w:val="20"/>
          <w:szCs w:val="20"/>
          <w:lang w:val="en-US"/>
        </w:rPr>
        <w:t>privacy@eos-contentia.be). You also have the right to lodge a complaint with the competent data protection authority.</w:t>
      </w:r>
    </w:p>
    <w:p w14:paraId="2C58E9B4" w14:textId="77777777" w:rsidR="0021069B" w:rsidRPr="00DE036D" w:rsidRDefault="00E736BA">
      <w:pPr>
        <w:pStyle w:val="Lijstalinea"/>
        <w:numPr>
          <w:ilvl w:val="0"/>
          <w:numId w:val="19"/>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Information relating to reports is kept on NAME COMPANY's secure systems for the legal retention periods </w:t>
      </w:r>
      <w:r w:rsidR="00D25F14" w:rsidRPr="00DE036D">
        <w:rPr>
          <w:rFonts w:ascii="Times New Roman" w:hAnsi="Times New Roman" w:cs="Times New Roman"/>
          <w:sz w:val="20"/>
          <w:szCs w:val="20"/>
          <w:lang w:val="en-US"/>
        </w:rPr>
        <w:t xml:space="preserve">indicated below </w:t>
      </w:r>
      <w:r w:rsidRPr="00DE036D">
        <w:rPr>
          <w:rFonts w:ascii="Times New Roman" w:hAnsi="Times New Roman" w:cs="Times New Roman"/>
          <w:sz w:val="20"/>
          <w:szCs w:val="20"/>
          <w:lang w:val="en-US"/>
        </w:rPr>
        <w:t>and, in any case, for the limitation period of civil or criminal proceedings, if these arise from the report.</w:t>
      </w:r>
    </w:p>
    <w:p w14:paraId="6A0A6B31" w14:textId="77777777" w:rsidR="0021069B" w:rsidRDefault="00E736BA">
      <w:pPr>
        <w:rPr>
          <w:rFonts w:ascii="Times New Roman" w:hAnsi="Times New Roman" w:cs="Times New Roman"/>
          <w:sz w:val="20"/>
          <w:szCs w:val="20"/>
          <w:u w:val="single"/>
        </w:rPr>
      </w:pPr>
      <w:r w:rsidRPr="00DB0E63">
        <w:rPr>
          <w:rFonts w:ascii="Times New Roman" w:hAnsi="Times New Roman" w:cs="Times New Roman"/>
          <w:sz w:val="20"/>
          <w:szCs w:val="20"/>
          <w:u w:val="single"/>
        </w:rPr>
        <w:t xml:space="preserve">Types of </w:t>
      </w:r>
      <w:proofErr w:type="spellStart"/>
      <w:r w:rsidRPr="00DB0E63">
        <w:rPr>
          <w:rFonts w:ascii="Times New Roman" w:hAnsi="Times New Roman" w:cs="Times New Roman"/>
          <w:sz w:val="20"/>
          <w:szCs w:val="20"/>
          <w:u w:val="single"/>
        </w:rPr>
        <w:t>personal</w:t>
      </w:r>
      <w:proofErr w:type="spellEnd"/>
      <w:r w:rsidRPr="00DB0E63">
        <w:rPr>
          <w:rFonts w:ascii="Times New Roman" w:hAnsi="Times New Roman" w:cs="Times New Roman"/>
          <w:sz w:val="20"/>
          <w:szCs w:val="20"/>
          <w:u w:val="single"/>
        </w:rPr>
        <w:t xml:space="preserve"> data </w:t>
      </w:r>
      <w:proofErr w:type="spellStart"/>
      <w:r w:rsidR="007D622D" w:rsidRPr="00DB0E63">
        <w:rPr>
          <w:rFonts w:ascii="Times New Roman" w:hAnsi="Times New Roman" w:cs="Times New Roman"/>
          <w:sz w:val="20"/>
          <w:szCs w:val="20"/>
          <w:u w:val="single"/>
        </w:rPr>
        <w:t>processed</w:t>
      </w:r>
      <w:proofErr w:type="spellEnd"/>
    </w:p>
    <w:p w14:paraId="2CBF179C" w14:textId="77777777" w:rsidR="0021069B" w:rsidRPr="00DE036D" w:rsidRDefault="00E736BA">
      <w:pPr>
        <w:pStyle w:val="Lijstalinea"/>
        <w:numPr>
          <w:ilvl w:val="0"/>
          <w:numId w:val="20"/>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When you submit a </w:t>
      </w:r>
      <w:r w:rsidR="00406595" w:rsidRPr="00DE036D">
        <w:rPr>
          <w:rFonts w:ascii="Times New Roman" w:hAnsi="Times New Roman" w:cs="Times New Roman"/>
          <w:sz w:val="20"/>
          <w:szCs w:val="20"/>
          <w:lang w:val="en-US"/>
        </w:rPr>
        <w:t>whistleblower report</w:t>
      </w:r>
      <w:r w:rsidRPr="00DE036D">
        <w:rPr>
          <w:rFonts w:ascii="Times New Roman" w:hAnsi="Times New Roman" w:cs="Times New Roman"/>
          <w:sz w:val="20"/>
          <w:szCs w:val="20"/>
          <w:lang w:val="en-US"/>
        </w:rPr>
        <w:t>, we process standard identity data to the extent that you provide it to us (i.e. your name, company, job title, address and telephone number); your complaints; any other personal data you provide to us.</w:t>
      </w:r>
    </w:p>
    <w:p w14:paraId="39F98939" w14:textId="77777777" w:rsidR="0021069B" w:rsidRPr="00DE036D" w:rsidRDefault="00E736BA">
      <w:pPr>
        <w:pStyle w:val="Lijstalinea"/>
        <w:numPr>
          <w:ilvl w:val="0"/>
          <w:numId w:val="20"/>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When you participate in a </w:t>
      </w:r>
      <w:r w:rsidR="00406595" w:rsidRPr="00DE036D">
        <w:rPr>
          <w:rFonts w:ascii="Times New Roman" w:hAnsi="Times New Roman" w:cs="Times New Roman"/>
          <w:sz w:val="20"/>
          <w:szCs w:val="20"/>
          <w:lang w:val="en-US"/>
        </w:rPr>
        <w:t>whistleblower investigation</w:t>
      </w:r>
      <w:r w:rsidRPr="00DE036D">
        <w:rPr>
          <w:rFonts w:ascii="Times New Roman" w:hAnsi="Times New Roman" w:cs="Times New Roman"/>
          <w:sz w:val="20"/>
          <w:szCs w:val="20"/>
          <w:lang w:val="en-US"/>
        </w:rPr>
        <w:t>, we process: your standard identity information (i.e. your name, company, job title, address and telephone number); any other information necessary to process the complaint and investigate the allegations.</w:t>
      </w:r>
    </w:p>
    <w:p w14:paraId="35122979" w14:textId="77777777" w:rsidR="005F2C23" w:rsidRPr="00DE036D" w:rsidRDefault="005F2C23">
      <w:pPr>
        <w:rPr>
          <w:rFonts w:ascii="Times New Roman" w:hAnsi="Times New Roman" w:cs="Times New Roman"/>
          <w:sz w:val="20"/>
          <w:szCs w:val="20"/>
          <w:lang w:val="en-US"/>
        </w:rPr>
      </w:pPr>
      <w:r w:rsidRPr="00DE036D">
        <w:rPr>
          <w:rFonts w:ascii="Times New Roman" w:hAnsi="Times New Roman" w:cs="Times New Roman"/>
          <w:sz w:val="20"/>
          <w:szCs w:val="20"/>
          <w:lang w:val="en-US"/>
        </w:rPr>
        <w:br w:type="page"/>
      </w:r>
    </w:p>
    <w:p w14:paraId="14CDD1AA" w14:textId="77777777" w:rsidR="00092855" w:rsidRPr="00DE036D" w:rsidRDefault="00092855">
      <w:pPr>
        <w:rPr>
          <w:rFonts w:ascii="Times New Roman" w:hAnsi="Times New Roman" w:cs="Times New Roman"/>
          <w:sz w:val="20"/>
          <w:szCs w:val="20"/>
          <w:lang w:val="en-US"/>
        </w:rPr>
      </w:pPr>
    </w:p>
    <w:p w14:paraId="36F11DE8" w14:textId="2BD4E12E" w:rsidR="0021069B" w:rsidRPr="00DE036D" w:rsidRDefault="00E736BA">
      <w:pPr>
        <w:rPr>
          <w:rFonts w:ascii="Times New Roman" w:hAnsi="Times New Roman" w:cs="Times New Roman"/>
          <w:sz w:val="20"/>
          <w:szCs w:val="20"/>
          <w:u w:val="single"/>
          <w:lang w:val="en-US"/>
        </w:rPr>
      </w:pPr>
      <w:r w:rsidRPr="00DE036D">
        <w:rPr>
          <w:rFonts w:ascii="Times New Roman" w:hAnsi="Times New Roman" w:cs="Times New Roman"/>
          <w:sz w:val="20"/>
          <w:szCs w:val="20"/>
          <w:u w:val="single"/>
          <w:lang w:val="en-US"/>
        </w:rPr>
        <w:t>Purposes and legal basis for processing personal data</w:t>
      </w:r>
    </w:p>
    <w:p w14:paraId="5B151B21" w14:textId="77777777" w:rsidR="0021069B" w:rsidRPr="00DE036D" w:rsidRDefault="00E736BA">
      <w:pPr>
        <w:pStyle w:val="Lijstalinea"/>
        <w:numPr>
          <w:ilvl w:val="0"/>
          <w:numId w:val="21"/>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We process personal data in order to process </w:t>
      </w:r>
      <w:r w:rsidR="00406595" w:rsidRPr="00DE036D">
        <w:rPr>
          <w:rFonts w:ascii="Times New Roman" w:hAnsi="Times New Roman" w:cs="Times New Roman"/>
          <w:sz w:val="20"/>
          <w:szCs w:val="20"/>
          <w:lang w:val="en-US"/>
        </w:rPr>
        <w:t xml:space="preserve">whistleblower </w:t>
      </w:r>
      <w:r w:rsidRPr="00DE036D">
        <w:rPr>
          <w:rFonts w:ascii="Times New Roman" w:hAnsi="Times New Roman" w:cs="Times New Roman"/>
          <w:sz w:val="20"/>
          <w:szCs w:val="20"/>
          <w:lang w:val="en-US"/>
        </w:rPr>
        <w:t>complaints and investigate allegations. The processing of your personal data is necessary to protect our legitimate interests in securing our business and operations and to properly handle whistleblower complaints.</w:t>
      </w:r>
    </w:p>
    <w:p w14:paraId="53BEB6A0" w14:textId="77777777" w:rsidR="0021069B" w:rsidRPr="00DE036D" w:rsidRDefault="00E736BA">
      <w:pPr>
        <w:pStyle w:val="Lijstalinea"/>
        <w:numPr>
          <w:ilvl w:val="0"/>
          <w:numId w:val="21"/>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We may process personal data to comply with legal obligations or to respond to a reasonable request from law enforcement, judicial authorities or relevant government bodies, including data protection authorities. The processing of your personal data is necessary for a legal obligation to which we are subject.</w:t>
      </w:r>
    </w:p>
    <w:p w14:paraId="5670F8B5" w14:textId="77777777" w:rsidR="0021069B" w:rsidRPr="00DE036D" w:rsidRDefault="00E736BA">
      <w:pPr>
        <w:pStyle w:val="Lijstalinea"/>
        <w:numPr>
          <w:ilvl w:val="0"/>
          <w:numId w:val="21"/>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We may disclose personal data to the police or judicial authorities as evidence if there are reasonable grounds to suspect that an unlawful act or crime has been committed by you in the course of </w:t>
      </w:r>
      <w:r w:rsidR="00406595" w:rsidRPr="00DE036D">
        <w:rPr>
          <w:rFonts w:ascii="Times New Roman" w:hAnsi="Times New Roman" w:cs="Times New Roman"/>
          <w:sz w:val="20"/>
          <w:szCs w:val="20"/>
          <w:lang w:val="en-US"/>
        </w:rPr>
        <w:t>reporting the matter</w:t>
      </w:r>
      <w:r w:rsidRPr="00DE036D">
        <w:rPr>
          <w:rFonts w:ascii="Times New Roman" w:hAnsi="Times New Roman" w:cs="Times New Roman"/>
          <w:sz w:val="20"/>
          <w:szCs w:val="20"/>
          <w:lang w:val="en-US"/>
        </w:rPr>
        <w:t>. The processing of your personal data is necessary for a legal obligation that we must adhere to.</w:t>
      </w:r>
    </w:p>
    <w:p w14:paraId="470216C3" w14:textId="77777777" w:rsidR="0021069B" w:rsidRPr="00DE036D" w:rsidRDefault="00E736BA">
      <w:pPr>
        <w:pStyle w:val="Lijstalinea"/>
        <w:numPr>
          <w:ilvl w:val="0"/>
          <w:numId w:val="21"/>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We may process personal data for the purposes of our legal </w:t>
      </w:r>
      <w:proofErr w:type="spellStart"/>
      <w:r w:rsidRPr="00DE036D">
        <w:rPr>
          <w:rFonts w:ascii="Times New Roman" w:hAnsi="Times New Roman" w:cs="Times New Roman"/>
          <w:sz w:val="20"/>
          <w:szCs w:val="20"/>
          <w:lang w:val="en-US"/>
        </w:rPr>
        <w:t>defence</w:t>
      </w:r>
      <w:proofErr w:type="spellEnd"/>
      <w:r w:rsidRPr="00DE036D">
        <w:rPr>
          <w:rFonts w:ascii="Times New Roman" w:hAnsi="Times New Roman" w:cs="Times New Roman"/>
          <w:sz w:val="20"/>
          <w:szCs w:val="20"/>
          <w:lang w:val="en-US"/>
        </w:rPr>
        <w:t>. Processing your personal data is necessary for our legitimate interests in defending ourselves in court.</w:t>
      </w:r>
    </w:p>
    <w:p w14:paraId="36301CF8" w14:textId="77777777" w:rsidR="002B5756" w:rsidRPr="00DE036D" w:rsidRDefault="002B5756" w:rsidP="00695CB5">
      <w:pPr>
        <w:jc w:val="both"/>
        <w:rPr>
          <w:rFonts w:ascii="Times New Roman" w:hAnsi="Times New Roman" w:cs="Times New Roman"/>
          <w:sz w:val="20"/>
          <w:szCs w:val="20"/>
          <w:lang w:val="en-US"/>
        </w:rPr>
      </w:pPr>
    </w:p>
    <w:p w14:paraId="6ED41FAC" w14:textId="77777777" w:rsidR="0021069B" w:rsidRPr="00DE036D" w:rsidRDefault="00E736BA">
      <w:pPr>
        <w:rPr>
          <w:rFonts w:ascii="Times New Roman" w:hAnsi="Times New Roman" w:cs="Times New Roman"/>
          <w:sz w:val="20"/>
          <w:szCs w:val="20"/>
          <w:u w:val="single"/>
          <w:lang w:val="en-US"/>
        </w:rPr>
      </w:pPr>
      <w:r w:rsidRPr="00DE036D">
        <w:rPr>
          <w:rFonts w:ascii="Times New Roman" w:hAnsi="Times New Roman" w:cs="Times New Roman"/>
          <w:sz w:val="20"/>
          <w:szCs w:val="20"/>
          <w:u w:val="single"/>
          <w:lang w:val="en-US"/>
        </w:rPr>
        <w:t>Record retention periods and data deletion</w:t>
      </w:r>
    </w:p>
    <w:p w14:paraId="5ACFF18F"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Your report will be recorded in a confidential manner and will be kept only as long as necessary and proportionate to enable </w:t>
      </w:r>
      <w:r w:rsidR="002941D7" w:rsidRPr="00DE036D">
        <w:rPr>
          <w:rFonts w:ascii="Times New Roman" w:hAnsi="Times New Roman" w:cs="Times New Roman"/>
          <w:sz w:val="20"/>
          <w:szCs w:val="20"/>
          <w:lang w:val="en-US"/>
        </w:rPr>
        <w:t xml:space="preserve">EOS CONTENTIA </w:t>
      </w:r>
      <w:r w:rsidR="008A3657" w:rsidRPr="00DE036D">
        <w:rPr>
          <w:rFonts w:ascii="Times New Roman" w:hAnsi="Times New Roman" w:cs="Times New Roman"/>
          <w:sz w:val="20"/>
          <w:szCs w:val="20"/>
          <w:lang w:val="en-US"/>
        </w:rPr>
        <w:t xml:space="preserve">BELGIUM to </w:t>
      </w:r>
      <w:r w:rsidRPr="00DE036D">
        <w:rPr>
          <w:rFonts w:ascii="Times New Roman" w:hAnsi="Times New Roman" w:cs="Times New Roman"/>
          <w:sz w:val="20"/>
          <w:szCs w:val="20"/>
          <w:lang w:val="en-US"/>
        </w:rPr>
        <w:t xml:space="preserve">fulfil its legal obligations. </w:t>
      </w:r>
    </w:p>
    <w:p w14:paraId="7672E053"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Unless required by local law, the information collected will be deleted:</w:t>
      </w:r>
    </w:p>
    <w:p w14:paraId="3014C724" w14:textId="77777777" w:rsidR="0021069B" w:rsidRPr="00DE036D" w:rsidRDefault="00E736BA">
      <w:pPr>
        <w:pStyle w:val="Lijstalinea"/>
        <w:numPr>
          <w:ilvl w:val="0"/>
          <w:numId w:val="25"/>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immediately if the report falls outside the scope of the whistleblowing policy or proves to be unfounded, or if no internal action is taken on it,</w:t>
      </w:r>
    </w:p>
    <w:p w14:paraId="282874A4" w14:textId="77777777" w:rsidR="0021069B" w:rsidRPr="00DE036D" w:rsidRDefault="00E736BA">
      <w:pPr>
        <w:pStyle w:val="Lijstalinea"/>
        <w:numPr>
          <w:ilvl w:val="0"/>
          <w:numId w:val="25"/>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immediately after the case has been closed by the authorities if it has been reported to the police or other competent authorities,</w:t>
      </w:r>
    </w:p>
    <w:p w14:paraId="330F72C6" w14:textId="77777777" w:rsidR="0021069B" w:rsidRPr="00DE036D" w:rsidRDefault="00E736BA">
      <w:pPr>
        <w:pStyle w:val="Lijstalinea"/>
        <w:numPr>
          <w:ilvl w:val="0"/>
          <w:numId w:val="25"/>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two months after the end of the investigation if no further action is taken, or</w:t>
      </w:r>
    </w:p>
    <w:p w14:paraId="72B2DC6F" w14:textId="77777777" w:rsidR="0021069B" w:rsidRPr="00DE036D" w:rsidRDefault="00E736BA">
      <w:pPr>
        <w:pStyle w:val="Lijstalinea"/>
        <w:numPr>
          <w:ilvl w:val="0"/>
          <w:numId w:val="25"/>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no later than seven years after the end of the employee's employment, if disciplinary action has been taken against the reported employee on the basis of the information collected, or if there are other reasons why it is legally and factually necessary to retain the information, the information collected will be kept in the personal file in question.</w:t>
      </w:r>
    </w:p>
    <w:p w14:paraId="52BF8B9A" w14:textId="77777777" w:rsidR="002B5756" w:rsidRPr="00DE036D" w:rsidRDefault="002B5756" w:rsidP="007D622D">
      <w:pPr>
        <w:rPr>
          <w:rFonts w:ascii="Times New Roman" w:hAnsi="Times New Roman" w:cs="Times New Roman"/>
          <w:sz w:val="20"/>
          <w:szCs w:val="20"/>
          <w:lang w:val="en-US"/>
        </w:rPr>
      </w:pPr>
    </w:p>
    <w:p w14:paraId="195B87C3" w14:textId="77777777" w:rsidR="0021069B" w:rsidRDefault="00E736BA">
      <w:pPr>
        <w:rPr>
          <w:rFonts w:ascii="Times New Roman" w:hAnsi="Times New Roman" w:cs="Times New Roman"/>
          <w:i/>
          <w:iCs/>
          <w:sz w:val="20"/>
          <w:szCs w:val="20"/>
          <w:u w:val="single"/>
          <w:lang w:val="nl-NL"/>
        </w:rPr>
      </w:pPr>
      <w:r w:rsidRPr="00DB0E63">
        <w:rPr>
          <w:rFonts w:ascii="Times New Roman" w:hAnsi="Times New Roman" w:cs="Times New Roman"/>
          <w:i/>
          <w:iCs/>
          <w:sz w:val="20"/>
          <w:szCs w:val="20"/>
          <w:u w:val="single"/>
          <w:lang w:val="nl-NL"/>
        </w:rPr>
        <w:t xml:space="preserve">Processing a </w:t>
      </w:r>
      <w:proofErr w:type="spellStart"/>
      <w:r w:rsidRPr="00DB0E63">
        <w:rPr>
          <w:rFonts w:ascii="Times New Roman" w:hAnsi="Times New Roman" w:cs="Times New Roman"/>
          <w:i/>
          <w:iCs/>
          <w:sz w:val="20"/>
          <w:szCs w:val="20"/>
          <w:u w:val="single"/>
          <w:lang w:val="nl-NL"/>
        </w:rPr>
        <w:t>notification</w:t>
      </w:r>
      <w:proofErr w:type="spellEnd"/>
    </w:p>
    <w:p w14:paraId="6773FE22" w14:textId="77777777" w:rsidR="0021069B" w:rsidRPr="00DE036D" w:rsidRDefault="00E736BA">
      <w:pPr>
        <w:pStyle w:val="Lijstalinea"/>
        <w:numPr>
          <w:ilvl w:val="0"/>
          <w:numId w:val="22"/>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Step 1: Report. </w:t>
      </w:r>
      <w:r w:rsidR="00C55C5F" w:rsidRPr="00DE036D">
        <w:rPr>
          <w:rFonts w:ascii="Times New Roman" w:hAnsi="Times New Roman" w:cs="Times New Roman"/>
          <w:sz w:val="20"/>
          <w:szCs w:val="20"/>
          <w:lang w:val="en-US"/>
        </w:rPr>
        <w:t xml:space="preserve">The Integrity Officer </w:t>
      </w:r>
      <w:r w:rsidRPr="00DE036D">
        <w:rPr>
          <w:rFonts w:ascii="Times New Roman" w:hAnsi="Times New Roman" w:cs="Times New Roman"/>
          <w:sz w:val="20"/>
          <w:szCs w:val="20"/>
          <w:lang w:val="en-US"/>
        </w:rPr>
        <w:t>receives a report on possible misconduct.</w:t>
      </w:r>
    </w:p>
    <w:p w14:paraId="67E94454" w14:textId="77777777" w:rsidR="0021069B" w:rsidRPr="00DE036D" w:rsidRDefault="00E736BA">
      <w:pPr>
        <w:pStyle w:val="Lijstalinea"/>
        <w:numPr>
          <w:ilvl w:val="0"/>
          <w:numId w:val="22"/>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Step 2: </w:t>
      </w:r>
      <w:r w:rsidR="002B5756" w:rsidRPr="00DE036D">
        <w:rPr>
          <w:rFonts w:ascii="Times New Roman" w:hAnsi="Times New Roman" w:cs="Times New Roman"/>
          <w:sz w:val="20"/>
          <w:szCs w:val="20"/>
          <w:lang w:val="en-US"/>
        </w:rPr>
        <w:t xml:space="preserve">Investigation. The </w:t>
      </w:r>
      <w:r w:rsidRPr="00DE036D">
        <w:rPr>
          <w:rFonts w:ascii="Times New Roman" w:hAnsi="Times New Roman" w:cs="Times New Roman"/>
          <w:sz w:val="20"/>
          <w:szCs w:val="20"/>
          <w:lang w:val="en-US"/>
        </w:rPr>
        <w:t xml:space="preserve">Integrity Officer </w:t>
      </w:r>
      <w:r w:rsidR="002B5756" w:rsidRPr="00DE036D">
        <w:rPr>
          <w:rFonts w:ascii="Times New Roman" w:hAnsi="Times New Roman" w:cs="Times New Roman"/>
          <w:sz w:val="20"/>
          <w:szCs w:val="20"/>
          <w:lang w:val="en-US"/>
        </w:rPr>
        <w:t xml:space="preserve">will promptly and diligently investigate all reports in accordance with this policy. The </w:t>
      </w:r>
      <w:r w:rsidRPr="00DE036D">
        <w:rPr>
          <w:rFonts w:ascii="Times New Roman" w:hAnsi="Times New Roman" w:cs="Times New Roman"/>
          <w:sz w:val="20"/>
          <w:szCs w:val="20"/>
          <w:lang w:val="en-US"/>
        </w:rPr>
        <w:t xml:space="preserve">Integrity Officer </w:t>
      </w:r>
      <w:r w:rsidR="002B5756" w:rsidRPr="00DE036D">
        <w:rPr>
          <w:rFonts w:ascii="Times New Roman" w:hAnsi="Times New Roman" w:cs="Times New Roman"/>
          <w:sz w:val="20"/>
          <w:szCs w:val="20"/>
          <w:lang w:val="en-US"/>
        </w:rPr>
        <w:t xml:space="preserve">will verify the validity of the report and, in collaboration with the </w:t>
      </w:r>
      <w:r w:rsidRPr="00DE036D">
        <w:rPr>
          <w:rFonts w:ascii="Times New Roman" w:hAnsi="Times New Roman" w:cs="Times New Roman"/>
          <w:sz w:val="20"/>
          <w:szCs w:val="20"/>
          <w:lang w:val="en-US"/>
        </w:rPr>
        <w:t xml:space="preserve">relevant internal department(s), </w:t>
      </w:r>
      <w:r w:rsidR="002B5756" w:rsidRPr="00DE036D">
        <w:rPr>
          <w:rFonts w:ascii="Times New Roman" w:hAnsi="Times New Roman" w:cs="Times New Roman"/>
          <w:sz w:val="20"/>
          <w:szCs w:val="20"/>
          <w:lang w:val="en-US"/>
        </w:rPr>
        <w:t xml:space="preserve">conduct a thorough investigation, respecting the principles of confidentiality, impartiality and fairness to all persons involved. The </w:t>
      </w:r>
      <w:r w:rsidRPr="00DE036D">
        <w:rPr>
          <w:rFonts w:ascii="Times New Roman" w:hAnsi="Times New Roman" w:cs="Times New Roman"/>
          <w:sz w:val="20"/>
          <w:szCs w:val="20"/>
          <w:lang w:val="en-US"/>
        </w:rPr>
        <w:t xml:space="preserve">Integrity Officer </w:t>
      </w:r>
      <w:r w:rsidR="002B5756" w:rsidRPr="00DE036D">
        <w:rPr>
          <w:rFonts w:ascii="Times New Roman" w:hAnsi="Times New Roman" w:cs="Times New Roman"/>
          <w:sz w:val="20"/>
          <w:szCs w:val="20"/>
          <w:lang w:val="en-US"/>
        </w:rPr>
        <w:t xml:space="preserve">and </w:t>
      </w:r>
      <w:r w:rsidRPr="00DE036D">
        <w:rPr>
          <w:rFonts w:ascii="Times New Roman" w:hAnsi="Times New Roman" w:cs="Times New Roman"/>
          <w:sz w:val="20"/>
          <w:szCs w:val="20"/>
          <w:lang w:val="en-US"/>
        </w:rPr>
        <w:t xml:space="preserve">the relevant department(s) </w:t>
      </w:r>
      <w:r w:rsidR="002B5756" w:rsidRPr="00DE036D">
        <w:rPr>
          <w:rFonts w:ascii="Times New Roman" w:hAnsi="Times New Roman" w:cs="Times New Roman"/>
          <w:sz w:val="20"/>
          <w:szCs w:val="20"/>
          <w:lang w:val="en-US"/>
        </w:rPr>
        <w:t>may decide to involve other functions as necessary in the investigation.</w:t>
      </w:r>
    </w:p>
    <w:p w14:paraId="7AEF2C85" w14:textId="77777777" w:rsidR="0021069B" w:rsidRPr="00DE036D" w:rsidRDefault="00E736BA">
      <w:pPr>
        <w:pStyle w:val="Lijstalinea"/>
        <w:numPr>
          <w:ilvl w:val="0"/>
          <w:numId w:val="22"/>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Step 3: </w:t>
      </w:r>
      <w:r w:rsidR="002B5756" w:rsidRPr="00DE036D">
        <w:rPr>
          <w:rFonts w:ascii="Times New Roman" w:hAnsi="Times New Roman" w:cs="Times New Roman"/>
          <w:sz w:val="20"/>
          <w:szCs w:val="20"/>
          <w:lang w:val="en-US"/>
        </w:rPr>
        <w:t xml:space="preserve">Report The </w:t>
      </w:r>
      <w:r w:rsidRPr="00DE036D">
        <w:rPr>
          <w:rFonts w:ascii="Times New Roman" w:hAnsi="Times New Roman" w:cs="Times New Roman"/>
          <w:sz w:val="20"/>
          <w:szCs w:val="20"/>
          <w:lang w:val="en-US"/>
        </w:rPr>
        <w:t xml:space="preserve">Integrity Officer </w:t>
      </w:r>
      <w:r w:rsidR="002B5756" w:rsidRPr="00DE036D">
        <w:rPr>
          <w:rFonts w:ascii="Times New Roman" w:hAnsi="Times New Roman" w:cs="Times New Roman"/>
          <w:sz w:val="20"/>
          <w:szCs w:val="20"/>
          <w:lang w:val="en-US"/>
        </w:rPr>
        <w:t>will write a general report describing the investigations conducted. This summary report can, only if necessary, be shared with other internal functions to make a decision.</w:t>
      </w:r>
    </w:p>
    <w:p w14:paraId="448BDAA2" w14:textId="77777777" w:rsidR="0021069B" w:rsidRPr="00DE036D" w:rsidRDefault="00E736BA">
      <w:pPr>
        <w:pStyle w:val="Lijstalinea"/>
        <w:numPr>
          <w:ilvl w:val="0"/>
          <w:numId w:val="22"/>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Step 4: </w:t>
      </w:r>
      <w:r w:rsidR="002B5756" w:rsidRPr="00DE036D">
        <w:rPr>
          <w:rFonts w:ascii="Times New Roman" w:hAnsi="Times New Roman" w:cs="Times New Roman"/>
          <w:sz w:val="20"/>
          <w:szCs w:val="20"/>
          <w:lang w:val="en-US"/>
        </w:rPr>
        <w:t xml:space="preserve">Decision. The </w:t>
      </w:r>
      <w:r w:rsidRPr="00DE036D">
        <w:rPr>
          <w:rFonts w:ascii="Times New Roman" w:hAnsi="Times New Roman" w:cs="Times New Roman"/>
          <w:sz w:val="20"/>
          <w:szCs w:val="20"/>
          <w:lang w:val="en-US"/>
        </w:rPr>
        <w:t xml:space="preserve">Integrity Officer </w:t>
      </w:r>
      <w:r w:rsidR="002B5756" w:rsidRPr="00DE036D">
        <w:rPr>
          <w:rFonts w:ascii="Times New Roman" w:hAnsi="Times New Roman" w:cs="Times New Roman"/>
          <w:sz w:val="20"/>
          <w:szCs w:val="20"/>
          <w:lang w:val="en-US"/>
        </w:rPr>
        <w:t>will prepare a final report with a description of the facts and the final decision:</w:t>
      </w:r>
    </w:p>
    <w:p w14:paraId="444F5D7B" w14:textId="77777777" w:rsidR="0021069B" w:rsidRPr="00DE036D" w:rsidRDefault="00E736BA">
      <w:pPr>
        <w:pStyle w:val="Lijstalinea"/>
        <w:numPr>
          <w:ilvl w:val="1"/>
          <w:numId w:val="22"/>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If misconduct is proven, appropriate measures will be prescribed to put an end to the misconduct and protect the company; or</w:t>
      </w:r>
    </w:p>
    <w:p w14:paraId="33C20F5A" w14:textId="77777777" w:rsidR="0021069B" w:rsidRPr="00DE036D" w:rsidRDefault="00E736BA">
      <w:pPr>
        <w:pStyle w:val="Lijstalinea"/>
        <w:numPr>
          <w:ilvl w:val="1"/>
          <w:numId w:val="22"/>
        </w:num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If the conclusion of the investigations is that there is insufficient evidence or no evidence of misconduct, no further action will be taken.</w:t>
      </w:r>
    </w:p>
    <w:p w14:paraId="36D3B71A" w14:textId="77777777" w:rsidR="0021069B" w:rsidRPr="00DE036D" w:rsidRDefault="00E736BA">
      <w:pPr>
        <w:pStyle w:val="Lijstalinea"/>
        <w:numPr>
          <w:ilvl w:val="0"/>
          <w:numId w:val="26"/>
        </w:numPr>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Step 5: </w:t>
      </w:r>
      <w:r w:rsidR="002B5756" w:rsidRPr="00DE036D">
        <w:rPr>
          <w:rFonts w:ascii="Times New Roman" w:hAnsi="Times New Roman" w:cs="Times New Roman"/>
          <w:sz w:val="20"/>
          <w:szCs w:val="20"/>
          <w:lang w:val="en-US"/>
        </w:rPr>
        <w:t xml:space="preserve">Information The </w:t>
      </w:r>
      <w:r w:rsidRPr="00DE036D">
        <w:rPr>
          <w:rFonts w:ascii="Times New Roman" w:hAnsi="Times New Roman" w:cs="Times New Roman"/>
          <w:sz w:val="20"/>
          <w:szCs w:val="20"/>
          <w:lang w:val="en-US"/>
        </w:rPr>
        <w:t xml:space="preserve">Integrity Officer </w:t>
      </w:r>
      <w:r w:rsidR="002B5756" w:rsidRPr="00DE036D">
        <w:rPr>
          <w:rFonts w:ascii="Times New Roman" w:hAnsi="Times New Roman" w:cs="Times New Roman"/>
          <w:sz w:val="20"/>
          <w:szCs w:val="20"/>
          <w:lang w:val="en-US"/>
        </w:rPr>
        <w:t xml:space="preserve">informs the </w:t>
      </w:r>
      <w:r w:rsidR="00406595" w:rsidRPr="00DE036D">
        <w:rPr>
          <w:rFonts w:ascii="Times New Roman" w:hAnsi="Times New Roman" w:cs="Times New Roman"/>
          <w:sz w:val="20"/>
          <w:szCs w:val="20"/>
          <w:lang w:val="en-US"/>
        </w:rPr>
        <w:t xml:space="preserve">whistleblower of the </w:t>
      </w:r>
      <w:r w:rsidR="002B5756" w:rsidRPr="00DE036D">
        <w:rPr>
          <w:rFonts w:ascii="Times New Roman" w:hAnsi="Times New Roman" w:cs="Times New Roman"/>
          <w:sz w:val="20"/>
          <w:szCs w:val="20"/>
          <w:lang w:val="en-US"/>
        </w:rPr>
        <w:t>final conclusion of the report and the decision taken.</w:t>
      </w:r>
    </w:p>
    <w:p w14:paraId="73243E41" w14:textId="77777777" w:rsidR="00D25F14" w:rsidRPr="00DE036D" w:rsidRDefault="00D25F14" w:rsidP="002B5756">
      <w:pPr>
        <w:rPr>
          <w:rFonts w:ascii="Times New Roman" w:hAnsi="Times New Roman" w:cs="Times New Roman"/>
          <w:sz w:val="20"/>
          <w:szCs w:val="20"/>
          <w:lang w:val="en-US"/>
        </w:rPr>
      </w:pPr>
    </w:p>
    <w:p w14:paraId="50752D56" w14:textId="77777777" w:rsidR="0021069B" w:rsidRPr="00DE036D" w:rsidRDefault="00E736BA">
      <w:pPr>
        <w:rPr>
          <w:rFonts w:ascii="Times New Roman" w:hAnsi="Times New Roman" w:cs="Times New Roman"/>
          <w:i/>
          <w:iCs/>
          <w:sz w:val="20"/>
          <w:szCs w:val="20"/>
          <w:u w:val="single"/>
          <w:lang w:val="en-US"/>
        </w:rPr>
      </w:pPr>
      <w:r w:rsidRPr="00DE036D">
        <w:rPr>
          <w:rFonts w:ascii="Times New Roman" w:hAnsi="Times New Roman" w:cs="Times New Roman"/>
          <w:i/>
          <w:iCs/>
          <w:sz w:val="20"/>
          <w:szCs w:val="20"/>
          <w:u w:val="single"/>
          <w:lang w:val="en-US"/>
        </w:rPr>
        <w:t>Implementation and compliance</w:t>
      </w:r>
    </w:p>
    <w:p w14:paraId="3A592179" w14:textId="77777777" w:rsidR="0021069B" w:rsidRPr="00DE036D" w:rsidRDefault="00E736BA">
      <w:pPr>
        <w:jc w:val="both"/>
        <w:rPr>
          <w:rFonts w:ascii="Times New Roman" w:hAnsi="Times New Roman" w:cs="Times New Roman"/>
          <w:sz w:val="20"/>
          <w:szCs w:val="20"/>
          <w:lang w:val="en-US"/>
        </w:rPr>
      </w:pPr>
      <w:r w:rsidRPr="00DE036D">
        <w:rPr>
          <w:rFonts w:ascii="Times New Roman" w:hAnsi="Times New Roman" w:cs="Times New Roman"/>
          <w:sz w:val="20"/>
          <w:szCs w:val="20"/>
          <w:lang w:val="en-US"/>
        </w:rPr>
        <w:t xml:space="preserve">The whistleblowing rules have been adopted by the Board of Directors of </w:t>
      </w:r>
      <w:r w:rsidR="002941D7" w:rsidRPr="00DE036D">
        <w:rPr>
          <w:rFonts w:ascii="Times New Roman" w:hAnsi="Times New Roman" w:cs="Times New Roman"/>
          <w:sz w:val="20"/>
          <w:szCs w:val="20"/>
          <w:lang w:val="en-US"/>
        </w:rPr>
        <w:t xml:space="preserve">EOS CONTENTIA </w:t>
      </w:r>
      <w:r w:rsidR="003B50E8" w:rsidRPr="00DE036D">
        <w:rPr>
          <w:rFonts w:ascii="Times New Roman" w:hAnsi="Times New Roman" w:cs="Times New Roman"/>
          <w:sz w:val="20"/>
          <w:szCs w:val="20"/>
          <w:lang w:val="en-US"/>
        </w:rPr>
        <w:t>BELGIUM</w:t>
      </w:r>
      <w:r w:rsidRPr="00DE036D">
        <w:rPr>
          <w:rFonts w:ascii="Times New Roman" w:hAnsi="Times New Roman" w:cs="Times New Roman"/>
          <w:sz w:val="20"/>
          <w:szCs w:val="20"/>
          <w:lang w:val="en-US"/>
        </w:rPr>
        <w:t xml:space="preserve">. </w:t>
      </w:r>
    </w:p>
    <w:p w14:paraId="0865E1A6" w14:textId="77777777" w:rsidR="0021069B" w:rsidRPr="00DE036D" w:rsidRDefault="00E736BA">
      <w:pPr>
        <w:jc w:val="both"/>
        <w:rPr>
          <w:rFonts w:ascii="Times New Roman" w:hAnsi="Times New Roman" w:cs="Times New Roman"/>
          <w:i/>
          <w:iCs/>
          <w:sz w:val="20"/>
          <w:szCs w:val="20"/>
          <w:lang w:val="en-US"/>
        </w:rPr>
      </w:pPr>
      <w:r w:rsidRPr="00DE036D">
        <w:rPr>
          <w:rFonts w:ascii="Times New Roman" w:hAnsi="Times New Roman" w:cs="Times New Roman"/>
          <w:i/>
          <w:iCs/>
          <w:sz w:val="20"/>
          <w:szCs w:val="20"/>
          <w:lang w:val="en-US"/>
        </w:rPr>
        <w:lastRenderedPageBreak/>
        <w:t>The whistleblowing procedure has been implemented in all Group companies worldwide, taking into account the following elements regarding the applicable laws in each country where the whistleblowing procedure has been implemented:</w:t>
      </w:r>
    </w:p>
    <w:p w14:paraId="478E43BE" w14:textId="77777777" w:rsidR="0021069B" w:rsidRPr="00DE036D" w:rsidRDefault="00E736BA">
      <w:pPr>
        <w:pStyle w:val="Lijstalinea"/>
        <w:numPr>
          <w:ilvl w:val="0"/>
          <w:numId w:val="27"/>
        </w:numPr>
        <w:rPr>
          <w:rFonts w:ascii="Times New Roman" w:hAnsi="Times New Roman" w:cs="Times New Roman"/>
          <w:i/>
          <w:iCs/>
          <w:sz w:val="20"/>
          <w:szCs w:val="20"/>
          <w:lang w:val="en-US"/>
        </w:rPr>
      </w:pPr>
      <w:r w:rsidRPr="00DE036D">
        <w:rPr>
          <w:rFonts w:ascii="Times New Roman" w:hAnsi="Times New Roman" w:cs="Times New Roman"/>
          <w:i/>
          <w:iCs/>
          <w:sz w:val="20"/>
          <w:szCs w:val="20"/>
          <w:lang w:val="en-US"/>
        </w:rPr>
        <w:t>What problems can be reported under the whistleblowing policy?</w:t>
      </w:r>
    </w:p>
    <w:p w14:paraId="37C9B0D5" w14:textId="77777777" w:rsidR="0021069B" w:rsidRPr="00DE036D" w:rsidRDefault="00E736BA">
      <w:pPr>
        <w:pStyle w:val="Lijstalinea"/>
        <w:numPr>
          <w:ilvl w:val="0"/>
          <w:numId w:val="27"/>
        </w:numPr>
        <w:rPr>
          <w:rFonts w:ascii="Times New Roman" w:hAnsi="Times New Roman" w:cs="Times New Roman"/>
          <w:i/>
          <w:iCs/>
          <w:sz w:val="20"/>
          <w:szCs w:val="20"/>
          <w:lang w:val="en-US"/>
        </w:rPr>
      </w:pPr>
      <w:r w:rsidRPr="00DE036D">
        <w:rPr>
          <w:rFonts w:ascii="Times New Roman" w:hAnsi="Times New Roman" w:cs="Times New Roman"/>
          <w:i/>
          <w:iCs/>
          <w:sz w:val="20"/>
          <w:szCs w:val="20"/>
          <w:lang w:val="en-US"/>
        </w:rPr>
        <w:t>on whom a report can be made under the whistleblower policy;</w:t>
      </w:r>
    </w:p>
    <w:p w14:paraId="4F91A8EE" w14:textId="77777777" w:rsidR="0021069B" w:rsidRPr="00DE036D" w:rsidRDefault="00E736BA">
      <w:pPr>
        <w:pStyle w:val="Lijstalinea"/>
        <w:numPr>
          <w:ilvl w:val="0"/>
          <w:numId w:val="27"/>
        </w:numPr>
        <w:rPr>
          <w:rFonts w:ascii="Times New Roman" w:hAnsi="Times New Roman" w:cs="Times New Roman"/>
          <w:i/>
          <w:iCs/>
          <w:sz w:val="20"/>
          <w:szCs w:val="20"/>
          <w:lang w:val="en-US"/>
        </w:rPr>
      </w:pPr>
      <w:r w:rsidRPr="00DE036D">
        <w:rPr>
          <w:rFonts w:ascii="Times New Roman" w:hAnsi="Times New Roman" w:cs="Times New Roman"/>
          <w:i/>
          <w:iCs/>
          <w:sz w:val="20"/>
          <w:szCs w:val="20"/>
          <w:lang w:val="en-US"/>
        </w:rPr>
        <w:t xml:space="preserve">who </w:t>
      </w:r>
      <w:r w:rsidR="00DD578D" w:rsidRPr="00DE036D">
        <w:rPr>
          <w:rFonts w:ascii="Times New Roman" w:hAnsi="Times New Roman" w:cs="Times New Roman"/>
          <w:i/>
          <w:iCs/>
          <w:sz w:val="20"/>
          <w:szCs w:val="20"/>
          <w:lang w:val="en-US"/>
        </w:rPr>
        <w:t xml:space="preserve">can </w:t>
      </w:r>
      <w:r w:rsidRPr="00DE036D">
        <w:rPr>
          <w:rFonts w:ascii="Times New Roman" w:hAnsi="Times New Roman" w:cs="Times New Roman"/>
          <w:i/>
          <w:iCs/>
          <w:sz w:val="20"/>
          <w:szCs w:val="20"/>
          <w:lang w:val="en-US"/>
        </w:rPr>
        <w:t>report under the whistleblower policy;</w:t>
      </w:r>
    </w:p>
    <w:p w14:paraId="220A8C3A" w14:textId="77777777" w:rsidR="0021069B" w:rsidRPr="00DE036D" w:rsidRDefault="00E736BA">
      <w:pPr>
        <w:pStyle w:val="Lijstalinea"/>
        <w:numPr>
          <w:ilvl w:val="0"/>
          <w:numId w:val="27"/>
        </w:numPr>
        <w:rPr>
          <w:rFonts w:ascii="Times New Roman" w:hAnsi="Times New Roman" w:cs="Times New Roman"/>
          <w:i/>
          <w:iCs/>
          <w:sz w:val="20"/>
          <w:szCs w:val="20"/>
          <w:lang w:val="en-US"/>
        </w:rPr>
      </w:pPr>
      <w:r w:rsidRPr="00DE036D">
        <w:rPr>
          <w:rFonts w:ascii="Times New Roman" w:hAnsi="Times New Roman" w:cs="Times New Roman"/>
          <w:i/>
          <w:iCs/>
          <w:sz w:val="20"/>
          <w:szCs w:val="20"/>
          <w:lang w:val="en-US"/>
        </w:rPr>
        <w:t>whether reporting can be done on both an anonymous and a disclosed basis, and</w:t>
      </w:r>
    </w:p>
    <w:p w14:paraId="09B257C7" w14:textId="77777777" w:rsidR="0021069B" w:rsidRPr="00DE036D" w:rsidRDefault="00E736BA">
      <w:pPr>
        <w:pStyle w:val="Lijstalinea"/>
        <w:numPr>
          <w:ilvl w:val="0"/>
          <w:numId w:val="27"/>
        </w:numPr>
        <w:rPr>
          <w:rFonts w:ascii="Times New Roman" w:hAnsi="Times New Roman" w:cs="Times New Roman"/>
          <w:i/>
          <w:iCs/>
          <w:sz w:val="20"/>
          <w:szCs w:val="20"/>
          <w:lang w:val="en-US"/>
        </w:rPr>
      </w:pPr>
      <w:r w:rsidRPr="00DE036D">
        <w:rPr>
          <w:rFonts w:ascii="Times New Roman" w:hAnsi="Times New Roman" w:cs="Times New Roman"/>
          <w:i/>
          <w:iCs/>
          <w:sz w:val="20"/>
          <w:szCs w:val="20"/>
          <w:lang w:val="en-US"/>
        </w:rPr>
        <w:t>other adjustments required by local legislation.</w:t>
      </w:r>
    </w:p>
    <w:p w14:paraId="19DE2471" w14:textId="77777777" w:rsidR="00743BB8" w:rsidRPr="00DE036D" w:rsidRDefault="00D25F14" w:rsidP="00D25F14">
      <w:pPr>
        <w:rPr>
          <w:rFonts w:ascii="Times New Roman" w:hAnsi="Times New Roman" w:cs="Times New Roman"/>
          <w:sz w:val="20"/>
          <w:szCs w:val="20"/>
          <w:lang w:val="en-US"/>
        </w:rPr>
      </w:pPr>
      <w:r w:rsidRPr="00DE036D">
        <w:rPr>
          <w:rFonts w:ascii="Times New Roman" w:hAnsi="Times New Roman" w:cs="Times New Roman"/>
          <w:i/>
          <w:iCs/>
          <w:sz w:val="20"/>
          <w:szCs w:val="20"/>
          <w:lang w:val="en-US"/>
        </w:rPr>
        <w:t xml:space="preserve"> </w:t>
      </w:r>
    </w:p>
    <w:p w14:paraId="7A28D0E6" w14:textId="77777777" w:rsidR="0021069B" w:rsidRPr="00DE036D" w:rsidRDefault="00E736BA">
      <w:pPr>
        <w:rPr>
          <w:rFonts w:ascii="Times New Roman" w:hAnsi="Times New Roman" w:cs="Times New Roman"/>
          <w:i/>
          <w:iCs/>
          <w:sz w:val="20"/>
          <w:szCs w:val="20"/>
          <w:lang w:val="en-US"/>
        </w:rPr>
      </w:pPr>
      <w:r w:rsidRPr="00DE036D">
        <w:rPr>
          <w:rFonts w:ascii="Times New Roman" w:hAnsi="Times New Roman" w:cs="Times New Roman"/>
          <w:sz w:val="20"/>
          <w:szCs w:val="20"/>
          <w:lang w:val="en-US"/>
        </w:rPr>
        <w:t xml:space="preserve">The management of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 xml:space="preserve">is responsible for the implementation of the whistleblowing policy and for informing all its employees about it. </w:t>
      </w:r>
      <w:r w:rsidR="0070016C" w:rsidRPr="00DE036D">
        <w:rPr>
          <w:rFonts w:ascii="Times New Roman" w:hAnsi="Times New Roman" w:cs="Times New Roman"/>
          <w:sz w:val="20"/>
          <w:szCs w:val="20"/>
          <w:lang w:val="en-US"/>
        </w:rPr>
        <w:t xml:space="preserve">EOS CONTENTIA BELGIUM </w:t>
      </w:r>
      <w:r w:rsidRPr="00DE036D">
        <w:rPr>
          <w:rFonts w:ascii="Times New Roman" w:hAnsi="Times New Roman" w:cs="Times New Roman"/>
          <w:sz w:val="20"/>
          <w:szCs w:val="20"/>
          <w:lang w:val="en-US"/>
        </w:rPr>
        <w:t>will ensure compliance with the relevant local rules on data protection and the declaration of confidentiality, in particular:</w:t>
      </w:r>
    </w:p>
    <w:p w14:paraId="0AE2FD32" w14:textId="77777777" w:rsidR="0021069B" w:rsidRPr="00DE036D" w:rsidRDefault="00E736BA">
      <w:pPr>
        <w:pStyle w:val="Lijstalinea"/>
        <w:numPr>
          <w:ilvl w:val="0"/>
          <w:numId w:val="28"/>
        </w:numPr>
        <w:rPr>
          <w:rFonts w:ascii="Times New Roman" w:hAnsi="Times New Roman" w:cs="Times New Roman"/>
          <w:sz w:val="20"/>
          <w:szCs w:val="20"/>
          <w:lang w:val="en-US"/>
        </w:rPr>
      </w:pPr>
      <w:r w:rsidRPr="00DE036D">
        <w:rPr>
          <w:rFonts w:ascii="Times New Roman" w:hAnsi="Times New Roman" w:cs="Times New Roman"/>
          <w:sz w:val="20"/>
          <w:szCs w:val="20"/>
          <w:lang w:val="en-US"/>
        </w:rPr>
        <w:t>application of the principles of data quality and proportionality ;</w:t>
      </w:r>
    </w:p>
    <w:p w14:paraId="41182189" w14:textId="77777777" w:rsidR="0021069B" w:rsidRPr="00DE036D" w:rsidRDefault="00E736BA">
      <w:pPr>
        <w:pStyle w:val="Lijstalinea"/>
        <w:numPr>
          <w:ilvl w:val="0"/>
          <w:numId w:val="28"/>
        </w:numPr>
        <w:rPr>
          <w:rFonts w:ascii="Times New Roman" w:hAnsi="Times New Roman" w:cs="Times New Roman"/>
          <w:sz w:val="20"/>
          <w:szCs w:val="20"/>
          <w:lang w:val="en-US"/>
        </w:rPr>
      </w:pPr>
      <w:r w:rsidRPr="00DE036D">
        <w:rPr>
          <w:rFonts w:ascii="Times New Roman" w:hAnsi="Times New Roman" w:cs="Times New Roman"/>
          <w:sz w:val="20"/>
          <w:szCs w:val="20"/>
          <w:lang w:val="en-US"/>
        </w:rPr>
        <w:t>provide clear and comprehensive information on these provisions and policies;</w:t>
      </w:r>
    </w:p>
    <w:p w14:paraId="55CB4B5A" w14:textId="77777777" w:rsidR="0021069B" w:rsidRPr="00DE036D" w:rsidRDefault="00E736BA">
      <w:pPr>
        <w:pStyle w:val="Lijstalinea"/>
        <w:numPr>
          <w:ilvl w:val="0"/>
          <w:numId w:val="28"/>
        </w:numPr>
        <w:rPr>
          <w:rFonts w:ascii="Times New Roman" w:hAnsi="Times New Roman" w:cs="Times New Roman"/>
          <w:sz w:val="20"/>
          <w:szCs w:val="20"/>
          <w:lang w:val="en-US"/>
        </w:rPr>
      </w:pPr>
      <w:r w:rsidRPr="00DE036D">
        <w:rPr>
          <w:rFonts w:ascii="Times New Roman" w:hAnsi="Times New Roman" w:cs="Times New Roman"/>
          <w:sz w:val="20"/>
          <w:szCs w:val="20"/>
          <w:lang w:val="en-US"/>
        </w:rPr>
        <w:t>the rights of potential defendants ;</w:t>
      </w:r>
    </w:p>
    <w:p w14:paraId="73169994" w14:textId="77777777" w:rsidR="0021069B" w:rsidRDefault="00E736BA">
      <w:pPr>
        <w:pStyle w:val="Lijstalinea"/>
        <w:numPr>
          <w:ilvl w:val="0"/>
          <w:numId w:val="28"/>
        </w:numPr>
        <w:rPr>
          <w:rFonts w:ascii="Times New Roman" w:hAnsi="Times New Roman" w:cs="Times New Roman"/>
          <w:sz w:val="20"/>
          <w:szCs w:val="20"/>
          <w:lang w:val="fr-BE"/>
        </w:rPr>
      </w:pPr>
      <w:proofErr w:type="spellStart"/>
      <w:r w:rsidRPr="00DB0E63">
        <w:rPr>
          <w:rFonts w:ascii="Times New Roman" w:hAnsi="Times New Roman" w:cs="Times New Roman"/>
          <w:sz w:val="20"/>
          <w:szCs w:val="20"/>
          <w:lang w:val="fr-BE"/>
        </w:rPr>
        <w:t>safety</w:t>
      </w:r>
      <w:proofErr w:type="spellEnd"/>
      <w:r w:rsidRPr="00DB0E63">
        <w:rPr>
          <w:rFonts w:ascii="Times New Roman" w:hAnsi="Times New Roman" w:cs="Times New Roman"/>
          <w:sz w:val="20"/>
          <w:szCs w:val="20"/>
          <w:lang w:val="fr-BE"/>
        </w:rPr>
        <w:t xml:space="preserve"> of </w:t>
      </w:r>
      <w:proofErr w:type="spellStart"/>
      <w:r w:rsidRPr="00DB0E63">
        <w:rPr>
          <w:rFonts w:ascii="Times New Roman" w:hAnsi="Times New Roman" w:cs="Times New Roman"/>
          <w:sz w:val="20"/>
          <w:szCs w:val="20"/>
          <w:lang w:val="fr-BE"/>
        </w:rPr>
        <w:t>treatment</w:t>
      </w:r>
      <w:proofErr w:type="spellEnd"/>
      <w:r w:rsidRPr="00DB0E63">
        <w:rPr>
          <w:rFonts w:ascii="Times New Roman" w:hAnsi="Times New Roman" w:cs="Times New Roman"/>
          <w:sz w:val="20"/>
          <w:szCs w:val="20"/>
          <w:lang w:val="fr-BE"/>
        </w:rPr>
        <w:t xml:space="preserve"> ;</w:t>
      </w:r>
    </w:p>
    <w:p w14:paraId="450EB375" w14:textId="77777777" w:rsidR="0021069B" w:rsidRDefault="00E736BA">
      <w:pPr>
        <w:pStyle w:val="Lijstalinea"/>
        <w:numPr>
          <w:ilvl w:val="0"/>
          <w:numId w:val="28"/>
        </w:numPr>
        <w:rPr>
          <w:rFonts w:ascii="Times New Roman" w:hAnsi="Times New Roman" w:cs="Times New Roman"/>
          <w:sz w:val="20"/>
          <w:szCs w:val="20"/>
          <w:lang w:val="fr-BE"/>
        </w:rPr>
      </w:pPr>
      <w:r w:rsidRPr="00DB0E63">
        <w:rPr>
          <w:rFonts w:ascii="Times New Roman" w:hAnsi="Times New Roman" w:cs="Times New Roman"/>
          <w:sz w:val="20"/>
          <w:szCs w:val="20"/>
          <w:lang w:val="fr-BE"/>
        </w:rPr>
        <w:t xml:space="preserve">management of </w:t>
      </w:r>
      <w:proofErr w:type="spellStart"/>
      <w:r w:rsidRPr="00DB0E63">
        <w:rPr>
          <w:rFonts w:ascii="Times New Roman" w:hAnsi="Times New Roman" w:cs="Times New Roman"/>
          <w:sz w:val="20"/>
          <w:szCs w:val="20"/>
          <w:lang w:val="fr-BE"/>
        </w:rPr>
        <w:t>internal</w:t>
      </w:r>
      <w:proofErr w:type="spellEnd"/>
      <w:r w:rsidRPr="00DB0E63">
        <w:rPr>
          <w:rFonts w:ascii="Times New Roman" w:hAnsi="Times New Roman" w:cs="Times New Roman"/>
          <w:sz w:val="20"/>
          <w:szCs w:val="20"/>
          <w:lang w:val="fr-BE"/>
        </w:rPr>
        <w:t xml:space="preserve"> </w:t>
      </w:r>
      <w:proofErr w:type="spellStart"/>
      <w:r w:rsidRPr="00DB0E63">
        <w:rPr>
          <w:rFonts w:ascii="Times New Roman" w:hAnsi="Times New Roman" w:cs="Times New Roman"/>
          <w:sz w:val="20"/>
          <w:szCs w:val="20"/>
          <w:lang w:val="fr-BE"/>
        </w:rPr>
        <w:t>whistleblowing</w:t>
      </w:r>
      <w:proofErr w:type="spellEnd"/>
      <w:r w:rsidRPr="00DB0E63">
        <w:rPr>
          <w:rFonts w:ascii="Times New Roman" w:hAnsi="Times New Roman" w:cs="Times New Roman"/>
          <w:sz w:val="20"/>
          <w:szCs w:val="20"/>
          <w:lang w:val="fr-BE"/>
        </w:rPr>
        <w:t xml:space="preserve"> ;</w:t>
      </w:r>
    </w:p>
    <w:p w14:paraId="60077089" w14:textId="77777777" w:rsidR="0021069B" w:rsidRPr="00DE036D" w:rsidRDefault="00E736BA">
      <w:pPr>
        <w:pStyle w:val="Lijstalinea"/>
        <w:numPr>
          <w:ilvl w:val="0"/>
          <w:numId w:val="28"/>
        </w:numPr>
        <w:rPr>
          <w:rFonts w:ascii="Times New Roman" w:hAnsi="Times New Roman" w:cs="Times New Roman"/>
          <w:sz w:val="20"/>
          <w:szCs w:val="20"/>
          <w:lang w:val="en-US"/>
        </w:rPr>
      </w:pPr>
      <w:r w:rsidRPr="00DE036D">
        <w:rPr>
          <w:rFonts w:ascii="Times New Roman" w:hAnsi="Times New Roman" w:cs="Times New Roman"/>
          <w:sz w:val="20"/>
          <w:szCs w:val="20"/>
          <w:lang w:val="en-US"/>
        </w:rPr>
        <w:t>issues related to international data transfers, and</w:t>
      </w:r>
    </w:p>
    <w:p w14:paraId="18751A3A" w14:textId="77777777" w:rsidR="0021069B" w:rsidRDefault="00E736BA">
      <w:pPr>
        <w:pStyle w:val="Lijstalinea"/>
        <w:numPr>
          <w:ilvl w:val="0"/>
          <w:numId w:val="28"/>
        </w:numPr>
        <w:rPr>
          <w:rFonts w:ascii="Times New Roman" w:hAnsi="Times New Roman" w:cs="Times New Roman"/>
          <w:sz w:val="20"/>
          <w:szCs w:val="20"/>
          <w:lang w:val="fr-BE"/>
        </w:rPr>
      </w:pPr>
      <w:r w:rsidRPr="00DB0E63">
        <w:rPr>
          <w:rFonts w:ascii="Times New Roman" w:hAnsi="Times New Roman" w:cs="Times New Roman"/>
          <w:sz w:val="20"/>
          <w:szCs w:val="20"/>
          <w:lang w:val="fr-BE"/>
        </w:rPr>
        <w:t xml:space="preserve">notification and </w:t>
      </w:r>
      <w:proofErr w:type="spellStart"/>
      <w:r w:rsidRPr="00DB0E63">
        <w:rPr>
          <w:rFonts w:ascii="Times New Roman" w:hAnsi="Times New Roman" w:cs="Times New Roman"/>
          <w:sz w:val="20"/>
          <w:szCs w:val="20"/>
          <w:lang w:val="fr-BE"/>
        </w:rPr>
        <w:t>prior</w:t>
      </w:r>
      <w:proofErr w:type="spellEnd"/>
      <w:r w:rsidRPr="00DB0E63">
        <w:rPr>
          <w:rFonts w:ascii="Times New Roman" w:hAnsi="Times New Roman" w:cs="Times New Roman"/>
          <w:sz w:val="20"/>
          <w:szCs w:val="20"/>
          <w:lang w:val="fr-BE"/>
        </w:rPr>
        <w:t xml:space="preserve"> checking.</w:t>
      </w:r>
    </w:p>
    <w:p w14:paraId="5F7BF078" w14:textId="77777777" w:rsidR="00066B86" w:rsidRPr="00DB0E63" w:rsidRDefault="00066B86">
      <w:pPr>
        <w:rPr>
          <w:rFonts w:ascii="Times New Roman" w:hAnsi="Times New Roman" w:cs="Times New Roman"/>
          <w:i/>
          <w:iCs/>
          <w:sz w:val="20"/>
          <w:szCs w:val="20"/>
          <w:u w:val="single"/>
        </w:rPr>
      </w:pPr>
    </w:p>
    <w:p w14:paraId="30C51DC9" w14:textId="77777777" w:rsidR="0021069B" w:rsidRDefault="00E736BA">
      <w:pPr>
        <w:rPr>
          <w:rFonts w:ascii="Times New Roman" w:hAnsi="Times New Roman" w:cs="Times New Roman"/>
          <w:i/>
          <w:iCs/>
          <w:sz w:val="20"/>
          <w:szCs w:val="20"/>
          <w:u w:val="single"/>
        </w:rPr>
      </w:pPr>
      <w:r w:rsidRPr="00DB0E63">
        <w:rPr>
          <w:rFonts w:ascii="Times New Roman" w:hAnsi="Times New Roman" w:cs="Times New Roman"/>
          <w:i/>
          <w:iCs/>
          <w:sz w:val="20"/>
          <w:szCs w:val="20"/>
          <w:u w:val="single"/>
        </w:rPr>
        <w:t xml:space="preserve">Update of </w:t>
      </w:r>
      <w:proofErr w:type="spellStart"/>
      <w:r w:rsidRPr="00DB0E63">
        <w:rPr>
          <w:rFonts w:ascii="Times New Roman" w:hAnsi="Times New Roman" w:cs="Times New Roman"/>
          <w:i/>
          <w:iCs/>
          <w:sz w:val="20"/>
          <w:szCs w:val="20"/>
          <w:u w:val="single"/>
        </w:rPr>
        <w:t>this</w:t>
      </w:r>
      <w:proofErr w:type="spellEnd"/>
      <w:r w:rsidRPr="00DB0E63">
        <w:rPr>
          <w:rFonts w:ascii="Times New Roman" w:hAnsi="Times New Roman" w:cs="Times New Roman"/>
          <w:i/>
          <w:iCs/>
          <w:sz w:val="20"/>
          <w:szCs w:val="20"/>
          <w:u w:val="single"/>
        </w:rPr>
        <w:t xml:space="preserve"> </w:t>
      </w:r>
      <w:proofErr w:type="spellStart"/>
      <w:r w:rsidRPr="00DB0E63">
        <w:rPr>
          <w:rFonts w:ascii="Times New Roman" w:hAnsi="Times New Roman" w:cs="Times New Roman"/>
          <w:i/>
          <w:iCs/>
          <w:sz w:val="20"/>
          <w:szCs w:val="20"/>
          <w:u w:val="single"/>
        </w:rPr>
        <w:t>policy</w:t>
      </w:r>
      <w:proofErr w:type="spellEnd"/>
      <w:r w:rsidRPr="00DB0E63">
        <w:rPr>
          <w:rFonts w:ascii="Times New Roman" w:hAnsi="Times New Roman" w:cs="Times New Roman"/>
          <w:i/>
          <w:iCs/>
          <w:sz w:val="20"/>
          <w:szCs w:val="20"/>
          <w:u w:val="single"/>
        </w:rPr>
        <w:t>.</w:t>
      </w:r>
    </w:p>
    <w:p w14:paraId="15147AF8" w14:textId="77777777" w:rsidR="0021069B" w:rsidRPr="00DE036D" w:rsidRDefault="00E736BA">
      <w:pPr>
        <w:rPr>
          <w:rFonts w:ascii="Times New Roman" w:hAnsi="Times New Roman" w:cs="Times New Roman"/>
          <w:sz w:val="20"/>
          <w:szCs w:val="20"/>
          <w:lang w:val="en-US"/>
        </w:rPr>
      </w:pPr>
      <w:r w:rsidRPr="00DE036D">
        <w:rPr>
          <w:rFonts w:ascii="Times New Roman" w:hAnsi="Times New Roman" w:cs="Times New Roman"/>
          <w:sz w:val="20"/>
          <w:szCs w:val="20"/>
          <w:lang w:val="en-US"/>
        </w:rPr>
        <w:t>This policy will be updated if the law changes and in any case once a year.</w:t>
      </w:r>
    </w:p>
    <w:p w14:paraId="4DBE327E" w14:textId="77777777" w:rsidR="001248C3" w:rsidRPr="00DE036D" w:rsidRDefault="001248C3" w:rsidP="00FD3C2D">
      <w:pPr>
        <w:rPr>
          <w:rFonts w:ascii="Times New Roman" w:hAnsi="Times New Roman" w:cs="Times New Roman"/>
          <w:sz w:val="20"/>
          <w:szCs w:val="20"/>
          <w:lang w:val="en-US"/>
        </w:rPr>
      </w:pPr>
    </w:p>
    <w:sectPr w:rsidR="001248C3" w:rsidRPr="00DE03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7034" w14:textId="77777777" w:rsidR="00E95F2C" w:rsidRDefault="00E95F2C" w:rsidP="003E41C3">
      <w:pPr>
        <w:spacing w:after="0" w:line="240" w:lineRule="auto"/>
      </w:pPr>
      <w:r>
        <w:separator/>
      </w:r>
    </w:p>
  </w:endnote>
  <w:endnote w:type="continuationSeparator" w:id="0">
    <w:p w14:paraId="1E21E13E" w14:textId="77777777" w:rsidR="00E95F2C" w:rsidRDefault="00E95F2C" w:rsidP="003E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69FF" w14:textId="77777777" w:rsidR="00E95F2C" w:rsidRDefault="00E95F2C" w:rsidP="003E41C3">
      <w:pPr>
        <w:spacing w:after="0" w:line="240" w:lineRule="auto"/>
      </w:pPr>
      <w:r>
        <w:separator/>
      </w:r>
    </w:p>
  </w:footnote>
  <w:footnote w:type="continuationSeparator" w:id="0">
    <w:p w14:paraId="7AC8CAF4" w14:textId="77777777" w:rsidR="00E95F2C" w:rsidRDefault="00E95F2C" w:rsidP="003E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3B6" w14:textId="77777777" w:rsidR="003E41C3" w:rsidRDefault="003E41C3">
    <w:pPr>
      <w:pStyle w:val="Koptekst"/>
    </w:pPr>
  </w:p>
  <w:p w14:paraId="2668562B" w14:textId="77777777" w:rsidR="003E41C3" w:rsidRDefault="003E41C3">
    <w:pPr>
      <w:pStyle w:val="Koptekst"/>
    </w:pPr>
  </w:p>
  <w:p w14:paraId="0BBE7C93" w14:textId="77777777" w:rsidR="0021069B" w:rsidRDefault="00E736BA">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jc w:val="center"/>
      <w:outlineLvl w:val="2"/>
      <w:rPr>
        <w:rFonts w:ascii="Times New Roman" w:hAnsi="Times New Roman" w:cs="Times New Roman"/>
        <w:sz w:val="20"/>
        <w:szCs w:val="20"/>
        <w:shd w:val="clear" w:color="auto" w:fill="FFFFFF"/>
        <w:lang w:val="nl-NL"/>
      </w:rPr>
    </w:pPr>
    <w:r w:rsidRPr="002225D1">
      <w:rPr>
        <w:rFonts w:ascii="Times New Roman" w:hAnsi="Times New Roman" w:cs="Times New Roman"/>
        <w:sz w:val="20"/>
        <w:szCs w:val="20"/>
        <w:shd w:val="clear" w:color="auto" w:fill="FFFFFF"/>
        <w:lang w:val="nl-NL"/>
      </w:rPr>
      <w:t>WHISTLEBLOWER POLICY</w:t>
    </w:r>
  </w:p>
  <w:p w14:paraId="25BDDBC9" w14:textId="77777777" w:rsidR="003E41C3" w:rsidRDefault="003E41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B2E"/>
    <w:multiLevelType w:val="hybridMultilevel"/>
    <w:tmpl w:val="671E6240"/>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A87FC6"/>
    <w:multiLevelType w:val="hybridMultilevel"/>
    <w:tmpl w:val="26726856"/>
    <w:lvl w:ilvl="0" w:tplc="57689FEA">
      <w:numFmt w:val="bullet"/>
      <w:lvlText w:val=""/>
      <w:lvlJc w:val="left"/>
      <w:pPr>
        <w:ind w:left="1308" w:hanging="360"/>
      </w:pPr>
      <w:rPr>
        <w:rFonts w:ascii="Symbol" w:eastAsia="Symbol" w:hAnsi="Symbol" w:cs="Symbol" w:hint="default"/>
        <w:b w:val="0"/>
        <w:bCs w:val="0"/>
        <w:i w:val="0"/>
        <w:iCs w:val="0"/>
        <w:w w:val="100"/>
        <w:sz w:val="22"/>
        <w:szCs w:val="22"/>
        <w:lang w:val="nl-BE" w:eastAsia="en-US" w:bidi="ar-SA"/>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536638"/>
    <w:multiLevelType w:val="hybridMultilevel"/>
    <w:tmpl w:val="9C2E1C8A"/>
    <w:lvl w:ilvl="0" w:tplc="2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686ACC"/>
    <w:multiLevelType w:val="hybridMultilevel"/>
    <w:tmpl w:val="B008D18A"/>
    <w:lvl w:ilvl="0" w:tplc="2E920EEC">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C03C3EF4">
      <w:numFmt w:val="bullet"/>
      <w:lvlText w:val="•"/>
      <w:lvlJc w:val="left"/>
      <w:pPr>
        <w:ind w:left="862" w:hanging="358"/>
      </w:pPr>
      <w:rPr>
        <w:rFonts w:hint="default"/>
        <w:lang w:val="nl-BE" w:eastAsia="en-US" w:bidi="ar-SA"/>
      </w:rPr>
    </w:lvl>
    <w:lvl w:ilvl="2" w:tplc="8F8C6E9A">
      <w:numFmt w:val="bullet"/>
      <w:lvlText w:val="•"/>
      <w:lvlJc w:val="left"/>
      <w:pPr>
        <w:ind w:left="1285" w:hanging="358"/>
      </w:pPr>
      <w:rPr>
        <w:rFonts w:hint="default"/>
        <w:lang w:val="nl-BE" w:eastAsia="en-US" w:bidi="ar-SA"/>
      </w:rPr>
    </w:lvl>
    <w:lvl w:ilvl="3" w:tplc="9258B172">
      <w:numFmt w:val="bullet"/>
      <w:lvlText w:val="•"/>
      <w:lvlJc w:val="left"/>
      <w:pPr>
        <w:ind w:left="1708" w:hanging="358"/>
      </w:pPr>
      <w:rPr>
        <w:rFonts w:hint="default"/>
        <w:lang w:val="nl-BE" w:eastAsia="en-US" w:bidi="ar-SA"/>
      </w:rPr>
    </w:lvl>
    <w:lvl w:ilvl="4" w:tplc="02942564">
      <w:numFmt w:val="bullet"/>
      <w:lvlText w:val="•"/>
      <w:lvlJc w:val="left"/>
      <w:pPr>
        <w:ind w:left="2131" w:hanging="358"/>
      </w:pPr>
      <w:rPr>
        <w:rFonts w:hint="default"/>
        <w:lang w:val="nl-BE" w:eastAsia="en-US" w:bidi="ar-SA"/>
      </w:rPr>
    </w:lvl>
    <w:lvl w:ilvl="5" w:tplc="ECC61732">
      <w:numFmt w:val="bullet"/>
      <w:lvlText w:val="•"/>
      <w:lvlJc w:val="left"/>
      <w:pPr>
        <w:ind w:left="2554" w:hanging="358"/>
      </w:pPr>
      <w:rPr>
        <w:rFonts w:hint="default"/>
        <w:lang w:val="nl-BE" w:eastAsia="en-US" w:bidi="ar-SA"/>
      </w:rPr>
    </w:lvl>
    <w:lvl w:ilvl="6" w:tplc="4222875E">
      <w:numFmt w:val="bullet"/>
      <w:lvlText w:val="•"/>
      <w:lvlJc w:val="left"/>
      <w:pPr>
        <w:ind w:left="2976" w:hanging="358"/>
      </w:pPr>
      <w:rPr>
        <w:rFonts w:hint="default"/>
        <w:lang w:val="nl-BE" w:eastAsia="en-US" w:bidi="ar-SA"/>
      </w:rPr>
    </w:lvl>
    <w:lvl w:ilvl="7" w:tplc="902C6C1C">
      <w:numFmt w:val="bullet"/>
      <w:lvlText w:val="•"/>
      <w:lvlJc w:val="left"/>
      <w:pPr>
        <w:ind w:left="3399" w:hanging="358"/>
      </w:pPr>
      <w:rPr>
        <w:rFonts w:hint="default"/>
        <w:lang w:val="nl-BE" w:eastAsia="en-US" w:bidi="ar-SA"/>
      </w:rPr>
    </w:lvl>
    <w:lvl w:ilvl="8" w:tplc="CB12FC02">
      <w:numFmt w:val="bullet"/>
      <w:lvlText w:val="•"/>
      <w:lvlJc w:val="left"/>
      <w:pPr>
        <w:ind w:left="3822" w:hanging="358"/>
      </w:pPr>
      <w:rPr>
        <w:rFonts w:hint="default"/>
        <w:lang w:val="nl-BE" w:eastAsia="en-US" w:bidi="ar-SA"/>
      </w:rPr>
    </w:lvl>
  </w:abstractNum>
  <w:abstractNum w:abstractNumId="4" w15:restartNumberingAfterBreak="0">
    <w:nsid w:val="1CB8763F"/>
    <w:multiLevelType w:val="hybridMultilevel"/>
    <w:tmpl w:val="20D629A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CA317E"/>
    <w:multiLevelType w:val="hybridMultilevel"/>
    <w:tmpl w:val="BE5A1C26"/>
    <w:lvl w:ilvl="0" w:tplc="243462C2">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473E884C">
      <w:numFmt w:val="bullet"/>
      <w:lvlText w:val="•"/>
      <w:lvlJc w:val="left"/>
      <w:pPr>
        <w:ind w:left="862" w:hanging="358"/>
      </w:pPr>
      <w:rPr>
        <w:rFonts w:hint="default"/>
        <w:lang w:val="nl-BE" w:eastAsia="en-US" w:bidi="ar-SA"/>
      </w:rPr>
    </w:lvl>
    <w:lvl w:ilvl="2" w:tplc="6EE6E318">
      <w:numFmt w:val="bullet"/>
      <w:lvlText w:val="•"/>
      <w:lvlJc w:val="left"/>
      <w:pPr>
        <w:ind w:left="1285" w:hanging="358"/>
      </w:pPr>
      <w:rPr>
        <w:rFonts w:hint="default"/>
        <w:lang w:val="nl-BE" w:eastAsia="en-US" w:bidi="ar-SA"/>
      </w:rPr>
    </w:lvl>
    <w:lvl w:ilvl="3" w:tplc="9662C12E">
      <w:numFmt w:val="bullet"/>
      <w:lvlText w:val="•"/>
      <w:lvlJc w:val="left"/>
      <w:pPr>
        <w:ind w:left="1708" w:hanging="358"/>
      </w:pPr>
      <w:rPr>
        <w:rFonts w:hint="default"/>
        <w:lang w:val="nl-BE" w:eastAsia="en-US" w:bidi="ar-SA"/>
      </w:rPr>
    </w:lvl>
    <w:lvl w:ilvl="4" w:tplc="91B67A44">
      <w:numFmt w:val="bullet"/>
      <w:lvlText w:val="•"/>
      <w:lvlJc w:val="left"/>
      <w:pPr>
        <w:ind w:left="2131" w:hanging="358"/>
      </w:pPr>
      <w:rPr>
        <w:rFonts w:hint="default"/>
        <w:lang w:val="nl-BE" w:eastAsia="en-US" w:bidi="ar-SA"/>
      </w:rPr>
    </w:lvl>
    <w:lvl w:ilvl="5" w:tplc="232CAB08">
      <w:numFmt w:val="bullet"/>
      <w:lvlText w:val="•"/>
      <w:lvlJc w:val="left"/>
      <w:pPr>
        <w:ind w:left="2554" w:hanging="358"/>
      </w:pPr>
      <w:rPr>
        <w:rFonts w:hint="default"/>
        <w:lang w:val="nl-BE" w:eastAsia="en-US" w:bidi="ar-SA"/>
      </w:rPr>
    </w:lvl>
    <w:lvl w:ilvl="6" w:tplc="BE50BE06">
      <w:numFmt w:val="bullet"/>
      <w:lvlText w:val="•"/>
      <w:lvlJc w:val="left"/>
      <w:pPr>
        <w:ind w:left="2976" w:hanging="358"/>
      </w:pPr>
      <w:rPr>
        <w:rFonts w:hint="default"/>
        <w:lang w:val="nl-BE" w:eastAsia="en-US" w:bidi="ar-SA"/>
      </w:rPr>
    </w:lvl>
    <w:lvl w:ilvl="7" w:tplc="8A463534">
      <w:numFmt w:val="bullet"/>
      <w:lvlText w:val="•"/>
      <w:lvlJc w:val="left"/>
      <w:pPr>
        <w:ind w:left="3399" w:hanging="358"/>
      </w:pPr>
      <w:rPr>
        <w:rFonts w:hint="default"/>
        <w:lang w:val="nl-BE" w:eastAsia="en-US" w:bidi="ar-SA"/>
      </w:rPr>
    </w:lvl>
    <w:lvl w:ilvl="8" w:tplc="70F02B64">
      <w:numFmt w:val="bullet"/>
      <w:lvlText w:val="•"/>
      <w:lvlJc w:val="left"/>
      <w:pPr>
        <w:ind w:left="3822" w:hanging="358"/>
      </w:pPr>
      <w:rPr>
        <w:rFonts w:hint="default"/>
        <w:lang w:val="nl-BE" w:eastAsia="en-US" w:bidi="ar-SA"/>
      </w:rPr>
    </w:lvl>
  </w:abstractNum>
  <w:abstractNum w:abstractNumId="6" w15:restartNumberingAfterBreak="0">
    <w:nsid w:val="203B2BAB"/>
    <w:multiLevelType w:val="hybridMultilevel"/>
    <w:tmpl w:val="0A2CB836"/>
    <w:lvl w:ilvl="0" w:tplc="9EFCAC10">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6DCCABAC">
      <w:numFmt w:val="bullet"/>
      <w:lvlText w:val="•"/>
      <w:lvlJc w:val="left"/>
      <w:pPr>
        <w:ind w:left="862" w:hanging="358"/>
      </w:pPr>
      <w:rPr>
        <w:rFonts w:hint="default"/>
        <w:lang w:val="nl-BE" w:eastAsia="en-US" w:bidi="ar-SA"/>
      </w:rPr>
    </w:lvl>
    <w:lvl w:ilvl="2" w:tplc="642E9694">
      <w:numFmt w:val="bullet"/>
      <w:lvlText w:val="•"/>
      <w:lvlJc w:val="left"/>
      <w:pPr>
        <w:ind w:left="1285" w:hanging="358"/>
      </w:pPr>
      <w:rPr>
        <w:rFonts w:hint="default"/>
        <w:lang w:val="nl-BE" w:eastAsia="en-US" w:bidi="ar-SA"/>
      </w:rPr>
    </w:lvl>
    <w:lvl w:ilvl="3" w:tplc="4CDE47D2">
      <w:numFmt w:val="bullet"/>
      <w:lvlText w:val="•"/>
      <w:lvlJc w:val="left"/>
      <w:pPr>
        <w:ind w:left="1708" w:hanging="358"/>
      </w:pPr>
      <w:rPr>
        <w:rFonts w:hint="default"/>
        <w:lang w:val="nl-BE" w:eastAsia="en-US" w:bidi="ar-SA"/>
      </w:rPr>
    </w:lvl>
    <w:lvl w:ilvl="4" w:tplc="AB6A8528">
      <w:numFmt w:val="bullet"/>
      <w:lvlText w:val="•"/>
      <w:lvlJc w:val="left"/>
      <w:pPr>
        <w:ind w:left="2131" w:hanging="358"/>
      </w:pPr>
      <w:rPr>
        <w:rFonts w:hint="default"/>
        <w:lang w:val="nl-BE" w:eastAsia="en-US" w:bidi="ar-SA"/>
      </w:rPr>
    </w:lvl>
    <w:lvl w:ilvl="5" w:tplc="F482ACB6">
      <w:numFmt w:val="bullet"/>
      <w:lvlText w:val="•"/>
      <w:lvlJc w:val="left"/>
      <w:pPr>
        <w:ind w:left="2554" w:hanging="358"/>
      </w:pPr>
      <w:rPr>
        <w:rFonts w:hint="default"/>
        <w:lang w:val="nl-BE" w:eastAsia="en-US" w:bidi="ar-SA"/>
      </w:rPr>
    </w:lvl>
    <w:lvl w:ilvl="6" w:tplc="540269D6">
      <w:numFmt w:val="bullet"/>
      <w:lvlText w:val="•"/>
      <w:lvlJc w:val="left"/>
      <w:pPr>
        <w:ind w:left="2976" w:hanging="358"/>
      </w:pPr>
      <w:rPr>
        <w:rFonts w:hint="default"/>
        <w:lang w:val="nl-BE" w:eastAsia="en-US" w:bidi="ar-SA"/>
      </w:rPr>
    </w:lvl>
    <w:lvl w:ilvl="7" w:tplc="C6566254">
      <w:numFmt w:val="bullet"/>
      <w:lvlText w:val="•"/>
      <w:lvlJc w:val="left"/>
      <w:pPr>
        <w:ind w:left="3399" w:hanging="358"/>
      </w:pPr>
      <w:rPr>
        <w:rFonts w:hint="default"/>
        <w:lang w:val="nl-BE" w:eastAsia="en-US" w:bidi="ar-SA"/>
      </w:rPr>
    </w:lvl>
    <w:lvl w:ilvl="8" w:tplc="90069B74">
      <w:numFmt w:val="bullet"/>
      <w:lvlText w:val="•"/>
      <w:lvlJc w:val="left"/>
      <w:pPr>
        <w:ind w:left="3822" w:hanging="358"/>
      </w:pPr>
      <w:rPr>
        <w:rFonts w:hint="default"/>
        <w:lang w:val="nl-BE" w:eastAsia="en-US" w:bidi="ar-SA"/>
      </w:rPr>
    </w:lvl>
  </w:abstractNum>
  <w:abstractNum w:abstractNumId="7" w15:restartNumberingAfterBreak="0">
    <w:nsid w:val="24080AB6"/>
    <w:multiLevelType w:val="hybridMultilevel"/>
    <w:tmpl w:val="2BCC80FC"/>
    <w:lvl w:ilvl="0" w:tplc="57689FEA">
      <w:numFmt w:val="bullet"/>
      <w:lvlText w:val=""/>
      <w:lvlJc w:val="left"/>
      <w:pPr>
        <w:ind w:left="1308" w:hanging="360"/>
      </w:pPr>
      <w:rPr>
        <w:rFonts w:ascii="Symbol" w:eastAsia="Symbol" w:hAnsi="Symbol" w:cs="Symbol" w:hint="default"/>
        <w:b w:val="0"/>
        <w:bCs w:val="0"/>
        <w:i w:val="0"/>
        <w:iCs w:val="0"/>
        <w:w w:val="100"/>
        <w:sz w:val="22"/>
        <w:szCs w:val="22"/>
        <w:lang w:val="nl-BE"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281879"/>
    <w:multiLevelType w:val="hybridMultilevel"/>
    <w:tmpl w:val="2F16B54A"/>
    <w:lvl w:ilvl="0" w:tplc="59DA75EC">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81761B38">
      <w:numFmt w:val="bullet"/>
      <w:lvlText w:val="•"/>
      <w:lvlJc w:val="left"/>
      <w:pPr>
        <w:ind w:left="862" w:hanging="358"/>
      </w:pPr>
      <w:rPr>
        <w:rFonts w:hint="default"/>
        <w:lang w:val="nl-BE" w:eastAsia="en-US" w:bidi="ar-SA"/>
      </w:rPr>
    </w:lvl>
    <w:lvl w:ilvl="2" w:tplc="8F205436">
      <w:numFmt w:val="bullet"/>
      <w:lvlText w:val="•"/>
      <w:lvlJc w:val="left"/>
      <w:pPr>
        <w:ind w:left="1285" w:hanging="358"/>
      </w:pPr>
      <w:rPr>
        <w:rFonts w:hint="default"/>
        <w:lang w:val="nl-BE" w:eastAsia="en-US" w:bidi="ar-SA"/>
      </w:rPr>
    </w:lvl>
    <w:lvl w:ilvl="3" w:tplc="1408FA34">
      <w:numFmt w:val="bullet"/>
      <w:lvlText w:val="•"/>
      <w:lvlJc w:val="left"/>
      <w:pPr>
        <w:ind w:left="1708" w:hanging="358"/>
      </w:pPr>
      <w:rPr>
        <w:rFonts w:hint="default"/>
        <w:lang w:val="nl-BE" w:eastAsia="en-US" w:bidi="ar-SA"/>
      </w:rPr>
    </w:lvl>
    <w:lvl w:ilvl="4" w:tplc="331E6D26">
      <w:numFmt w:val="bullet"/>
      <w:lvlText w:val="•"/>
      <w:lvlJc w:val="left"/>
      <w:pPr>
        <w:ind w:left="2131" w:hanging="358"/>
      </w:pPr>
      <w:rPr>
        <w:rFonts w:hint="default"/>
        <w:lang w:val="nl-BE" w:eastAsia="en-US" w:bidi="ar-SA"/>
      </w:rPr>
    </w:lvl>
    <w:lvl w:ilvl="5" w:tplc="DFB4B842">
      <w:numFmt w:val="bullet"/>
      <w:lvlText w:val="•"/>
      <w:lvlJc w:val="left"/>
      <w:pPr>
        <w:ind w:left="2554" w:hanging="358"/>
      </w:pPr>
      <w:rPr>
        <w:rFonts w:hint="default"/>
        <w:lang w:val="nl-BE" w:eastAsia="en-US" w:bidi="ar-SA"/>
      </w:rPr>
    </w:lvl>
    <w:lvl w:ilvl="6" w:tplc="654453A6">
      <w:numFmt w:val="bullet"/>
      <w:lvlText w:val="•"/>
      <w:lvlJc w:val="left"/>
      <w:pPr>
        <w:ind w:left="2976" w:hanging="358"/>
      </w:pPr>
      <w:rPr>
        <w:rFonts w:hint="default"/>
        <w:lang w:val="nl-BE" w:eastAsia="en-US" w:bidi="ar-SA"/>
      </w:rPr>
    </w:lvl>
    <w:lvl w:ilvl="7" w:tplc="85A479B4">
      <w:numFmt w:val="bullet"/>
      <w:lvlText w:val="•"/>
      <w:lvlJc w:val="left"/>
      <w:pPr>
        <w:ind w:left="3399" w:hanging="358"/>
      </w:pPr>
      <w:rPr>
        <w:rFonts w:hint="default"/>
        <w:lang w:val="nl-BE" w:eastAsia="en-US" w:bidi="ar-SA"/>
      </w:rPr>
    </w:lvl>
    <w:lvl w:ilvl="8" w:tplc="919EDD5C">
      <w:numFmt w:val="bullet"/>
      <w:lvlText w:val="•"/>
      <w:lvlJc w:val="left"/>
      <w:pPr>
        <w:ind w:left="3822" w:hanging="358"/>
      </w:pPr>
      <w:rPr>
        <w:rFonts w:hint="default"/>
        <w:lang w:val="nl-BE" w:eastAsia="en-US" w:bidi="ar-SA"/>
      </w:rPr>
    </w:lvl>
  </w:abstractNum>
  <w:abstractNum w:abstractNumId="9" w15:restartNumberingAfterBreak="0">
    <w:nsid w:val="27274B91"/>
    <w:multiLevelType w:val="hybridMultilevel"/>
    <w:tmpl w:val="7236098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7931FA"/>
    <w:multiLevelType w:val="hybridMultilevel"/>
    <w:tmpl w:val="23FE3C30"/>
    <w:lvl w:ilvl="0" w:tplc="76843A52">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CE10D3B2">
      <w:numFmt w:val="bullet"/>
      <w:lvlText w:val="•"/>
      <w:lvlJc w:val="left"/>
      <w:pPr>
        <w:ind w:left="862" w:hanging="358"/>
      </w:pPr>
      <w:rPr>
        <w:rFonts w:hint="default"/>
        <w:lang w:val="nl-BE" w:eastAsia="en-US" w:bidi="ar-SA"/>
      </w:rPr>
    </w:lvl>
    <w:lvl w:ilvl="2" w:tplc="13A4DD16">
      <w:numFmt w:val="bullet"/>
      <w:lvlText w:val="•"/>
      <w:lvlJc w:val="left"/>
      <w:pPr>
        <w:ind w:left="1285" w:hanging="358"/>
      </w:pPr>
      <w:rPr>
        <w:rFonts w:hint="default"/>
        <w:lang w:val="nl-BE" w:eastAsia="en-US" w:bidi="ar-SA"/>
      </w:rPr>
    </w:lvl>
    <w:lvl w:ilvl="3" w:tplc="17B27406">
      <w:numFmt w:val="bullet"/>
      <w:lvlText w:val="•"/>
      <w:lvlJc w:val="left"/>
      <w:pPr>
        <w:ind w:left="1708" w:hanging="358"/>
      </w:pPr>
      <w:rPr>
        <w:rFonts w:hint="default"/>
        <w:lang w:val="nl-BE" w:eastAsia="en-US" w:bidi="ar-SA"/>
      </w:rPr>
    </w:lvl>
    <w:lvl w:ilvl="4" w:tplc="674AED84">
      <w:numFmt w:val="bullet"/>
      <w:lvlText w:val="•"/>
      <w:lvlJc w:val="left"/>
      <w:pPr>
        <w:ind w:left="2131" w:hanging="358"/>
      </w:pPr>
      <w:rPr>
        <w:rFonts w:hint="default"/>
        <w:lang w:val="nl-BE" w:eastAsia="en-US" w:bidi="ar-SA"/>
      </w:rPr>
    </w:lvl>
    <w:lvl w:ilvl="5" w:tplc="6E6EEB5E">
      <w:numFmt w:val="bullet"/>
      <w:lvlText w:val="•"/>
      <w:lvlJc w:val="left"/>
      <w:pPr>
        <w:ind w:left="2554" w:hanging="358"/>
      </w:pPr>
      <w:rPr>
        <w:rFonts w:hint="default"/>
        <w:lang w:val="nl-BE" w:eastAsia="en-US" w:bidi="ar-SA"/>
      </w:rPr>
    </w:lvl>
    <w:lvl w:ilvl="6" w:tplc="F386E15A">
      <w:numFmt w:val="bullet"/>
      <w:lvlText w:val="•"/>
      <w:lvlJc w:val="left"/>
      <w:pPr>
        <w:ind w:left="2976" w:hanging="358"/>
      </w:pPr>
      <w:rPr>
        <w:rFonts w:hint="default"/>
        <w:lang w:val="nl-BE" w:eastAsia="en-US" w:bidi="ar-SA"/>
      </w:rPr>
    </w:lvl>
    <w:lvl w:ilvl="7" w:tplc="F740EC5C">
      <w:numFmt w:val="bullet"/>
      <w:lvlText w:val="•"/>
      <w:lvlJc w:val="left"/>
      <w:pPr>
        <w:ind w:left="3399" w:hanging="358"/>
      </w:pPr>
      <w:rPr>
        <w:rFonts w:hint="default"/>
        <w:lang w:val="nl-BE" w:eastAsia="en-US" w:bidi="ar-SA"/>
      </w:rPr>
    </w:lvl>
    <w:lvl w:ilvl="8" w:tplc="32F07AA4">
      <w:numFmt w:val="bullet"/>
      <w:lvlText w:val="•"/>
      <w:lvlJc w:val="left"/>
      <w:pPr>
        <w:ind w:left="3822" w:hanging="358"/>
      </w:pPr>
      <w:rPr>
        <w:rFonts w:hint="default"/>
        <w:lang w:val="nl-BE" w:eastAsia="en-US" w:bidi="ar-SA"/>
      </w:rPr>
    </w:lvl>
  </w:abstractNum>
  <w:abstractNum w:abstractNumId="11" w15:restartNumberingAfterBreak="0">
    <w:nsid w:val="2D8753BB"/>
    <w:multiLevelType w:val="hybridMultilevel"/>
    <w:tmpl w:val="DB70E850"/>
    <w:lvl w:ilvl="0" w:tplc="C4F0ABC8">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B65C887E">
      <w:numFmt w:val="bullet"/>
      <w:lvlText w:val="•"/>
      <w:lvlJc w:val="left"/>
      <w:pPr>
        <w:ind w:left="862" w:hanging="358"/>
      </w:pPr>
      <w:rPr>
        <w:rFonts w:hint="default"/>
        <w:lang w:val="nl-BE" w:eastAsia="en-US" w:bidi="ar-SA"/>
      </w:rPr>
    </w:lvl>
    <w:lvl w:ilvl="2" w:tplc="CB12E856">
      <w:numFmt w:val="bullet"/>
      <w:lvlText w:val="•"/>
      <w:lvlJc w:val="left"/>
      <w:pPr>
        <w:ind w:left="1285" w:hanging="358"/>
      </w:pPr>
      <w:rPr>
        <w:rFonts w:hint="default"/>
        <w:lang w:val="nl-BE" w:eastAsia="en-US" w:bidi="ar-SA"/>
      </w:rPr>
    </w:lvl>
    <w:lvl w:ilvl="3" w:tplc="C72ECDBC">
      <w:numFmt w:val="bullet"/>
      <w:lvlText w:val="•"/>
      <w:lvlJc w:val="left"/>
      <w:pPr>
        <w:ind w:left="1708" w:hanging="358"/>
      </w:pPr>
      <w:rPr>
        <w:rFonts w:hint="default"/>
        <w:lang w:val="nl-BE" w:eastAsia="en-US" w:bidi="ar-SA"/>
      </w:rPr>
    </w:lvl>
    <w:lvl w:ilvl="4" w:tplc="526EDB9A">
      <w:numFmt w:val="bullet"/>
      <w:lvlText w:val="•"/>
      <w:lvlJc w:val="left"/>
      <w:pPr>
        <w:ind w:left="2131" w:hanging="358"/>
      </w:pPr>
      <w:rPr>
        <w:rFonts w:hint="default"/>
        <w:lang w:val="nl-BE" w:eastAsia="en-US" w:bidi="ar-SA"/>
      </w:rPr>
    </w:lvl>
    <w:lvl w:ilvl="5" w:tplc="3E9E86BE">
      <w:numFmt w:val="bullet"/>
      <w:lvlText w:val="•"/>
      <w:lvlJc w:val="left"/>
      <w:pPr>
        <w:ind w:left="2554" w:hanging="358"/>
      </w:pPr>
      <w:rPr>
        <w:rFonts w:hint="default"/>
        <w:lang w:val="nl-BE" w:eastAsia="en-US" w:bidi="ar-SA"/>
      </w:rPr>
    </w:lvl>
    <w:lvl w:ilvl="6" w:tplc="B67C455E">
      <w:numFmt w:val="bullet"/>
      <w:lvlText w:val="•"/>
      <w:lvlJc w:val="left"/>
      <w:pPr>
        <w:ind w:left="2976" w:hanging="358"/>
      </w:pPr>
      <w:rPr>
        <w:rFonts w:hint="default"/>
        <w:lang w:val="nl-BE" w:eastAsia="en-US" w:bidi="ar-SA"/>
      </w:rPr>
    </w:lvl>
    <w:lvl w:ilvl="7" w:tplc="BB84674C">
      <w:numFmt w:val="bullet"/>
      <w:lvlText w:val="•"/>
      <w:lvlJc w:val="left"/>
      <w:pPr>
        <w:ind w:left="3399" w:hanging="358"/>
      </w:pPr>
      <w:rPr>
        <w:rFonts w:hint="default"/>
        <w:lang w:val="nl-BE" w:eastAsia="en-US" w:bidi="ar-SA"/>
      </w:rPr>
    </w:lvl>
    <w:lvl w:ilvl="8" w:tplc="6E74E180">
      <w:numFmt w:val="bullet"/>
      <w:lvlText w:val="•"/>
      <w:lvlJc w:val="left"/>
      <w:pPr>
        <w:ind w:left="3822" w:hanging="358"/>
      </w:pPr>
      <w:rPr>
        <w:rFonts w:hint="default"/>
        <w:lang w:val="nl-BE" w:eastAsia="en-US" w:bidi="ar-SA"/>
      </w:rPr>
    </w:lvl>
  </w:abstractNum>
  <w:abstractNum w:abstractNumId="12" w15:restartNumberingAfterBreak="0">
    <w:nsid w:val="2DAF4DAA"/>
    <w:multiLevelType w:val="hybridMultilevel"/>
    <w:tmpl w:val="78306C3A"/>
    <w:lvl w:ilvl="0" w:tplc="6DEA3726">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2A740F24">
      <w:numFmt w:val="bullet"/>
      <w:lvlText w:val="•"/>
      <w:lvlJc w:val="left"/>
      <w:pPr>
        <w:ind w:left="862" w:hanging="358"/>
      </w:pPr>
      <w:rPr>
        <w:rFonts w:hint="default"/>
        <w:lang w:val="nl-BE" w:eastAsia="en-US" w:bidi="ar-SA"/>
      </w:rPr>
    </w:lvl>
    <w:lvl w:ilvl="2" w:tplc="2B8ACF08">
      <w:numFmt w:val="bullet"/>
      <w:lvlText w:val="•"/>
      <w:lvlJc w:val="left"/>
      <w:pPr>
        <w:ind w:left="1285" w:hanging="358"/>
      </w:pPr>
      <w:rPr>
        <w:rFonts w:hint="default"/>
        <w:lang w:val="nl-BE" w:eastAsia="en-US" w:bidi="ar-SA"/>
      </w:rPr>
    </w:lvl>
    <w:lvl w:ilvl="3" w:tplc="E820D358">
      <w:numFmt w:val="bullet"/>
      <w:lvlText w:val="•"/>
      <w:lvlJc w:val="left"/>
      <w:pPr>
        <w:ind w:left="1708" w:hanging="358"/>
      </w:pPr>
      <w:rPr>
        <w:rFonts w:hint="default"/>
        <w:lang w:val="nl-BE" w:eastAsia="en-US" w:bidi="ar-SA"/>
      </w:rPr>
    </w:lvl>
    <w:lvl w:ilvl="4" w:tplc="6E7888B4">
      <w:numFmt w:val="bullet"/>
      <w:lvlText w:val="•"/>
      <w:lvlJc w:val="left"/>
      <w:pPr>
        <w:ind w:left="2131" w:hanging="358"/>
      </w:pPr>
      <w:rPr>
        <w:rFonts w:hint="default"/>
        <w:lang w:val="nl-BE" w:eastAsia="en-US" w:bidi="ar-SA"/>
      </w:rPr>
    </w:lvl>
    <w:lvl w:ilvl="5" w:tplc="F350D92A">
      <w:numFmt w:val="bullet"/>
      <w:lvlText w:val="•"/>
      <w:lvlJc w:val="left"/>
      <w:pPr>
        <w:ind w:left="2554" w:hanging="358"/>
      </w:pPr>
      <w:rPr>
        <w:rFonts w:hint="default"/>
        <w:lang w:val="nl-BE" w:eastAsia="en-US" w:bidi="ar-SA"/>
      </w:rPr>
    </w:lvl>
    <w:lvl w:ilvl="6" w:tplc="BE22B840">
      <w:numFmt w:val="bullet"/>
      <w:lvlText w:val="•"/>
      <w:lvlJc w:val="left"/>
      <w:pPr>
        <w:ind w:left="2976" w:hanging="358"/>
      </w:pPr>
      <w:rPr>
        <w:rFonts w:hint="default"/>
        <w:lang w:val="nl-BE" w:eastAsia="en-US" w:bidi="ar-SA"/>
      </w:rPr>
    </w:lvl>
    <w:lvl w:ilvl="7" w:tplc="EFF078CA">
      <w:numFmt w:val="bullet"/>
      <w:lvlText w:val="•"/>
      <w:lvlJc w:val="left"/>
      <w:pPr>
        <w:ind w:left="3399" w:hanging="358"/>
      </w:pPr>
      <w:rPr>
        <w:rFonts w:hint="default"/>
        <w:lang w:val="nl-BE" w:eastAsia="en-US" w:bidi="ar-SA"/>
      </w:rPr>
    </w:lvl>
    <w:lvl w:ilvl="8" w:tplc="5C5A4304">
      <w:numFmt w:val="bullet"/>
      <w:lvlText w:val="•"/>
      <w:lvlJc w:val="left"/>
      <w:pPr>
        <w:ind w:left="3822" w:hanging="358"/>
      </w:pPr>
      <w:rPr>
        <w:rFonts w:hint="default"/>
        <w:lang w:val="nl-BE" w:eastAsia="en-US" w:bidi="ar-SA"/>
      </w:rPr>
    </w:lvl>
  </w:abstractNum>
  <w:abstractNum w:abstractNumId="13" w15:restartNumberingAfterBreak="0">
    <w:nsid w:val="2F836995"/>
    <w:multiLevelType w:val="hybridMultilevel"/>
    <w:tmpl w:val="857430E0"/>
    <w:lvl w:ilvl="0" w:tplc="57689FEA">
      <w:numFmt w:val="bullet"/>
      <w:lvlText w:val=""/>
      <w:lvlJc w:val="left"/>
      <w:pPr>
        <w:ind w:left="1308" w:hanging="360"/>
      </w:pPr>
      <w:rPr>
        <w:rFonts w:ascii="Symbol" w:eastAsia="Symbol" w:hAnsi="Symbol" w:cs="Symbol" w:hint="default"/>
        <w:b w:val="0"/>
        <w:bCs w:val="0"/>
        <w:i w:val="0"/>
        <w:iCs w:val="0"/>
        <w:w w:val="100"/>
        <w:sz w:val="22"/>
        <w:szCs w:val="22"/>
        <w:lang w:val="nl-BE" w:eastAsia="en-US" w:bidi="ar-SA"/>
      </w:rPr>
    </w:lvl>
    <w:lvl w:ilvl="1" w:tplc="6EC27E78">
      <w:numFmt w:val="bullet"/>
      <w:lvlText w:val="•"/>
      <w:lvlJc w:val="left"/>
      <w:pPr>
        <w:ind w:left="2130" w:hanging="360"/>
      </w:pPr>
      <w:rPr>
        <w:rFonts w:hint="default"/>
        <w:lang w:val="nl-BE" w:eastAsia="en-US" w:bidi="ar-SA"/>
      </w:rPr>
    </w:lvl>
    <w:lvl w:ilvl="2" w:tplc="48788830">
      <w:numFmt w:val="bullet"/>
      <w:lvlText w:val="•"/>
      <w:lvlJc w:val="left"/>
      <w:pPr>
        <w:ind w:left="2961" w:hanging="360"/>
      </w:pPr>
      <w:rPr>
        <w:rFonts w:hint="default"/>
        <w:lang w:val="nl-BE" w:eastAsia="en-US" w:bidi="ar-SA"/>
      </w:rPr>
    </w:lvl>
    <w:lvl w:ilvl="3" w:tplc="25F23956">
      <w:numFmt w:val="bullet"/>
      <w:lvlText w:val="•"/>
      <w:lvlJc w:val="left"/>
      <w:pPr>
        <w:ind w:left="3791" w:hanging="360"/>
      </w:pPr>
      <w:rPr>
        <w:rFonts w:hint="default"/>
        <w:lang w:val="nl-BE" w:eastAsia="en-US" w:bidi="ar-SA"/>
      </w:rPr>
    </w:lvl>
    <w:lvl w:ilvl="4" w:tplc="0568D808">
      <w:numFmt w:val="bullet"/>
      <w:lvlText w:val="•"/>
      <w:lvlJc w:val="left"/>
      <w:pPr>
        <w:ind w:left="4622" w:hanging="360"/>
      </w:pPr>
      <w:rPr>
        <w:rFonts w:hint="default"/>
        <w:lang w:val="nl-BE" w:eastAsia="en-US" w:bidi="ar-SA"/>
      </w:rPr>
    </w:lvl>
    <w:lvl w:ilvl="5" w:tplc="5B287202">
      <w:numFmt w:val="bullet"/>
      <w:lvlText w:val="•"/>
      <w:lvlJc w:val="left"/>
      <w:pPr>
        <w:ind w:left="5453" w:hanging="360"/>
      </w:pPr>
      <w:rPr>
        <w:rFonts w:hint="default"/>
        <w:lang w:val="nl-BE" w:eastAsia="en-US" w:bidi="ar-SA"/>
      </w:rPr>
    </w:lvl>
    <w:lvl w:ilvl="6" w:tplc="1AB4CD6A">
      <w:numFmt w:val="bullet"/>
      <w:lvlText w:val="•"/>
      <w:lvlJc w:val="left"/>
      <w:pPr>
        <w:ind w:left="6283" w:hanging="360"/>
      </w:pPr>
      <w:rPr>
        <w:rFonts w:hint="default"/>
        <w:lang w:val="nl-BE" w:eastAsia="en-US" w:bidi="ar-SA"/>
      </w:rPr>
    </w:lvl>
    <w:lvl w:ilvl="7" w:tplc="146E12C6">
      <w:numFmt w:val="bullet"/>
      <w:lvlText w:val="•"/>
      <w:lvlJc w:val="left"/>
      <w:pPr>
        <w:ind w:left="7114" w:hanging="360"/>
      </w:pPr>
      <w:rPr>
        <w:rFonts w:hint="default"/>
        <w:lang w:val="nl-BE" w:eastAsia="en-US" w:bidi="ar-SA"/>
      </w:rPr>
    </w:lvl>
    <w:lvl w:ilvl="8" w:tplc="BC9C1DA4">
      <w:numFmt w:val="bullet"/>
      <w:lvlText w:val="•"/>
      <w:lvlJc w:val="left"/>
      <w:pPr>
        <w:ind w:left="7945" w:hanging="360"/>
      </w:pPr>
      <w:rPr>
        <w:rFonts w:hint="default"/>
        <w:lang w:val="nl-BE" w:eastAsia="en-US" w:bidi="ar-SA"/>
      </w:rPr>
    </w:lvl>
  </w:abstractNum>
  <w:abstractNum w:abstractNumId="14" w15:restartNumberingAfterBreak="0">
    <w:nsid w:val="3DF764EF"/>
    <w:multiLevelType w:val="hybridMultilevel"/>
    <w:tmpl w:val="F4E20E7E"/>
    <w:lvl w:ilvl="0" w:tplc="637E4B60">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3790EA38">
      <w:numFmt w:val="bullet"/>
      <w:lvlText w:val="•"/>
      <w:lvlJc w:val="left"/>
      <w:pPr>
        <w:ind w:left="862" w:hanging="358"/>
      </w:pPr>
      <w:rPr>
        <w:rFonts w:hint="default"/>
        <w:lang w:val="nl-BE" w:eastAsia="en-US" w:bidi="ar-SA"/>
      </w:rPr>
    </w:lvl>
    <w:lvl w:ilvl="2" w:tplc="0E2638AC">
      <w:numFmt w:val="bullet"/>
      <w:lvlText w:val="•"/>
      <w:lvlJc w:val="left"/>
      <w:pPr>
        <w:ind w:left="1285" w:hanging="358"/>
      </w:pPr>
      <w:rPr>
        <w:rFonts w:hint="default"/>
        <w:lang w:val="nl-BE" w:eastAsia="en-US" w:bidi="ar-SA"/>
      </w:rPr>
    </w:lvl>
    <w:lvl w:ilvl="3" w:tplc="AD36816C">
      <w:numFmt w:val="bullet"/>
      <w:lvlText w:val="•"/>
      <w:lvlJc w:val="left"/>
      <w:pPr>
        <w:ind w:left="1708" w:hanging="358"/>
      </w:pPr>
      <w:rPr>
        <w:rFonts w:hint="default"/>
        <w:lang w:val="nl-BE" w:eastAsia="en-US" w:bidi="ar-SA"/>
      </w:rPr>
    </w:lvl>
    <w:lvl w:ilvl="4" w:tplc="8F8C893E">
      <w:numFmt w:val="bullet"/>
      <w:lvlText w:val="•"/>
      <w:lvlJc w:val="left"/>
      <w:pPr>
        <w:ind w:left="2131" w:hanging="358"/>
      </w:pPr>
      <w:rPr>
        <w:rFonts w:hint="default"/>
        <w:lang w:val="nl-BE" w:eastAsia="en-US" w:bidi="ar-SA"/>
      </w:rPr>
    </w:lvl>
    <w:lvl w:ilvl="5" w:tplc="A182674C">
      <w:numFmt w:val="bullet"/>
      <w:lvlText w:val="•"/>
      <w:lvlJc w:val="left"/>
      <w:pPr>
        <w:ind w:left="2554" w:hanging="358"/>
      </w:pPr>
      <w:rPr>
        <w:rFonts w:hint="default"/>
        <w:lang w:val="nl-BE" w:eastAsia="en-US" w:bidi="ar-SA"/>
      </w:rPr>
    </w:lvl>
    <w:lvl w:ilvl="6" w:tplc="2D044EC8">
      <w:numFmt w:val="bullet"/>
      <w:lvlText w:val="•"/>
      <w:lvlJc w:val="left"/>
      <w:pPr>
        <w:ind w:left="2976" w:hanging="358"/>
      </w:pPr>
      <w:rPr>
        <w:rFonts w:hint="default"/>
        <w:lang w:val="nl-BE" w:eastAsia="en-US" w:bidi="ar-SA"/>
      </w:rPr>
    </w:lvl>
    <w:lvl w:ilvl="7" w:tplc="BBD6AFF4">
      <w:numFmt w:val="bullet"/>
      <w:lvlText w:val="•"/>
      <w:lvlJc w:val="left"/>
      <w:pPr>
        <w:ind w:left="3399" w:hanging="358"/>
      </w:pPr>
      <w:rPr>
        <w:rFonts w:hint="default"/>
        <w:lang w:val="nl-BE" w:eastAsia="en-US" w:bidi="ar-SA"/>
      </w:rPr>
    </w:lvl>
    <w:lvl w:ilvl="8" w:tplc="9300F8CC">
      <w:numFmt w:val="bullet"/>
      <w:lvlText w:val="•"/>
      <w:lvlJc w:val="left"/>
      <w:pPr>
        <w:ind w:left="3822" w:hanging="358"/>
      </w:pPr>
      <w:rPr>
        <w:rFonts w:hint="default"/>
        <w:lang w:val="nl-BE" w:eastAsia="en-US" w:bidi="ar-SA"/>
      </w:rPr>
    </w:lvl>
  </w:abstractNum>
  <w:abstractNum w:abstractNumId="15" w15:restartNumberingAfterBreak="0">
    <w:nsid w:val="40E97482"/>
    <w:multiLevelType w:val="hybridMultilevel"/>
    <w:tmpl w:val="BBDA0E22"/>
    <w:lvl w:ilvl="0" w:tplc="B424643C">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B308DAE0">
      <w:numFmt w:val="bullet"/>
      <w:lvlText w:val="•"/>
      <w:lvlJc w:val="left"/>
      <w:pPr>
        <w:ind w:left="862" w:hanging="358"/>
      </w:pPr>
      <w:rPr>
        <w:rFonts w:hint="default"/>
        <w:lang w:val="nl-BE" w:eastAsia="en-US" w:bidi="ar-SA"/>
      </w:rPr>
    </w:lvl>
    <w:lvl w:ilvl="2" w:tplc="4EE8A104">
      <w:numFmt w:val="bullet"/>
      <w:lvlText w:val="•"/>
      <w:lvlJc w:val="left"/>
      <w:pPr>
        <w:ind w:left="1285" w:hanging="358"/>
      </w:pPr>
      <w:rPr>
        <w:rFonts w:hint="default"/>
        <w:lang w:val="nl-BE" w:eastAsia="en-US" w:bidi="ar-SA"/>
      </w:rPr>
    </w:lvl>
    <w:lvl w:ilvl="3" w:tplc="92C2A20C">
      <w:numFmt w:val="bullet"/>
      <w:lvlText w:val="•"/>
      <w:lvlJc w:val="left"/>
      <w:pPr>
        <w:ind w:left="1708" w:hanging="358"/>
      </w:pPr>
      <w:rPr>
        <w:rFonts w:hint="default"/>
        <w:lang w:val="nl-BE" w:eastAsia="en-US" w:bidi="ar-SA"/>
      </w:rPr>
    </w:lvl>
    <w:lvl w:ilvl="4" w:tplc="0ECE4A14">
      <w:numFmt w:val="bullet"/>
      <w:lvlText w:val="•"/>
      <w:lvlJc w:val="left"/>
      <w:pPr>
        <w:ind w:left="2131" w:hanging="358"/>
      </w:pPr>
      <w:rPr>
        <w:rFonts w:hint="default"/>
        <w:lang w:val="nl-BE" w:eastAsia="en-US" w:bidi="ar-SA"/>
      </w:rPr>
    </w:lvl>
    <w:lvl w:ilvl="5" w:tplc="620CCBAE">
      <w:numFmt w:val="bullet"/>
      <w:lvlText w:val="•"/>
      <w:lvlJc w:val="left"/>
      <w:pPr>
        <w:ind w:left="2554" w:hanging="358"/>
      </w:pPr>
      <w:rPr>
        <w:rFonts w:hint="default"/>
        <w:lang w:val="nl-BE" w:eastAsia="en-US" w:bidi="ar-SA"/>
      </w:rPr>
    </w:lvl>
    <w:lvl w:ilvl="6" w:tplc="4C50EF2E">
      <w:numFmt w:val="bullet"/>
      <w:lvlText w:val="•"/>
      <w:lvlJc w:val="left"/>
      <w:pPr>
        <w:ind w:left="2976" w:hanging="358"/>
      </w:pPr>
      <w:rPr>
        <w:rFonts w:hint="default"/>
        <w:lang w:val="nl-BE" w:eastAsia="en-US" w:bidi="ar-SA"/>
      </w:rPr>
    </w:lvl>
    <w:lvl w:ilvl="7" w:tplc="7090A40C">
      <w:numFmt w:val="bullet"/>
      <w:lvlText w:val="•"/>
      <w:lvlJc w:val="left"/>
      <w:pPr>
        <w:ind w:left="3399" w:hanging="358"/>
      </w:pPr>
      <w:rPr>
        <w:rFonts w:hint="default"/>
        <w:lang w:val="nl-BE" w:eastAsia="en-US" w:bidi="ar-SA"/>
      </w:rPr>
    </w:lvl>
    <w:lvl w:ilvl="8" w:tplc="E690CA16">
      <w:numFmt w:val="bullet"/>
      <w:lvlText w:val="•"/>
      <w:lvlJc w:val="left"/>
      <w:pPr>
        <w:ind w:left="3822" w:hanging="358"/>
      </w:pPr>
      <w:rPr>
        <w:rFonts w:hint="default"/>
        <w:lang w:val="nl-BE" w:eastAsia="en-US" w:bidi="ar-SA"/>
      </w:rPr>
    </w:lvl>
  </w:abstractNum>
  <w:abstractNum w:abstractNumId="16" w15:restartNumberingAfterBreak="0">
    <w:nsid w:val="440960A5"/>
    <w:multiLevelType w:val="multilevel"/>
    <w:tmpl w:val="D96A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845B8"/>
    <w:multiLevelType w:val="hybridMultilevel"/>
    <w:tmpl w:val="EB3871A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77F21E1"/>
    <w:multiLevelType w:val="hybridMultilevel"/>
    <w:tmpl w:val="FE466D7E"/>
    <w:lvl w:ilvl="0" w:tplc="57689FEA">
      <w:numFmt w:val="bullet"/>
      <w:lvlText w:val=""/>
      <w:lvlJc w:val="left"/>
      <w:pPr>
        <w:ind w:left="1308" w:hanging="360"/>
      </w:pPr>
      <w:rPr>
        <w:rFonts w:ascii="Symbol" w:eastAsia="Symbol" w:hAnsi="Symbol" w:cs="Symbol" w:hint="default"/>
        <w:b w:val="0"/>
        <w:bCs w:val="0"/>
        <w:i w:val="0"/>
        <w:iCs w:val="0"/>
        <w:w w:val="100"/>
        <w:sz w:val="22"/>
        <w:szCs w:val="22"/>
        <w:lang w:val="nl-BE"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B096598"/>
    <w:multiLevelType w:val="hybridMultilevel"/>
    <w:tmpl w:val="79FC48DC"/>
    <w:lvl w:ilvl="0" w:tplc="976C7F86">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CE68F56C">
      <w:numFmt w:val="bullet"/>
      <w:lvlText w:val="•"/>
      <w:lvlJc w:val="left"/>
      <w:pPr>
        <w:ind w:left="862" w:hanging="358"/>
      </w:pPr>
      <w:rPr>
        <w:rFonts w:hint="default"/>
        <w:lang w:val="nl-BE" w:eastAsia="en-US" w:bidi="ar-SA"/>
      </w:rPr>
    </w:lvl>
    <w:lvl w:ilvl="2" w:tplc="EC762958">
      <w:numFmt w:val="bullet"/>
      <w:lvlText w:val="•"/>
      <w:lvlJc w:val="left"/>
      <w:pPr>
        <w:ind w:left="1285" w:hanging="358"/>
      </w:pPr>
      <w:rPr>
        <w:rFonts w:hint="default"/>
        <w:lang w:val="nl-BE" w:eastAsia="en-US" w:bidi="ar-SA"/>
      </w:rPr>
    </w:lvl>
    <w:lvl w:ilvl="3" w:tplc="73EA455A">
      <w:numFmt w:val="bullet"/>
      <w:lvlText w:val="•"/>
      <w:lvlJc w:val="left"/>
      <w:pPr>
        <w:ind w:left="1708" w:hanging="358"/>
      </w:pPr>
      <w:rPr>
        <w:rFonts w:hint="default"/>
        <w:lang w:val="nl-BE" w:eastAsia="en-US" w:bidi="ar-SA"/>
      </w:rPr>
    </w:lvl>
    <w:lvl w:ilvl="4" w:tplc="DFEAC444">
      <w:numFmt w:val="bullet"/>
      <w:lvlText w:val="•"/>
      <w:lvlJc w:val="left"/>
      <w:pPr>
        <w:ind w:left="2131" w:hanging="358"/>
      </w:pPr>
      <w:rPr>
        <w:rFonts w:hint="default"/>
        <w:lang w:val="nl-BE" w:eastAsia="en-US" w:bidi="ar-SA"/>
      </w:rPr>
    </w:lvl>
    <w:lvl w:ilvl="5" w:tplc="FB48AE32">
      <w:numFmt w:val="bullet"/>
      <w:lvlText w:val="•"/>
      <w:lvlJc w:val="left"/>
      <w:pPr>
        <w:ind w:left="2554" w:hanging="358"/>
      </w:pPr>
      <w:rPr>
        <w:rFonts w:hint="default"/>
        <w:lang w:val="nl-BE" w:eastAsia="en-US" w:bidi="ar-SA"/>
      </w:rPr>
    </w:lvl>
    <w:lvl w:ilvl="6" w:tplc="58D2E230">
      <w:numFmt w:val="bullet"/>
      <w:lvlText w:val="•"/>
      <w:lvlJc w:val="left"/>
      <w:pPr>
        <w:ind w:left="2976" w:hanging="358"/>
      </w:pPr>
      <w:rPr>
        <w:rFonts w:hint="default"/>
        <w:lang w:val="nl-BE" w:eastAsia="en-US" w:bidi="ar-SA"/>
      </w:rPr>
    </w:lvl>
    <w:lvl w:ilvl="7" w:tplc="DE34EAE4">
      <w:numFmt w:val="bullet"/>
      <w:lvlText w:val="•"/>
      <w:lvlJc w:val="left"/>
      <w:pPr>
        <w:ind w:left="3399" w:hanging="358"/>
      </w:pPr>
      <w:rPr>
        <w:rFonts w:hint="default"/>
        <w:lang w:val="nl-BE" w:eastAsia="en-US" w:bidi="ar-SA"/>
      </w:rPr>
    </w:lvl>
    <w:lvl w:ilvl="8" w:tplc="C70E0C24">
      <w:numFmt w:val="bullet"/>
      <w:lvlText w:val="•"/>
      <w:lvlJc w:val="left"/>
      <w:pPr>
        <w:ind w:left="3822" w:hanging="358"/>
      </w:pPr>
      <w:rPr>
        <w:rFonts w:hint="default"/>
        <w:lang w:val="nl-BE" w:eastAsia="en-US" w:bidi="ar-SA"/>
      </w:rPr>
    </w:lvl>
  </w:abstractNum>
  <w:abstractNum w:abstractNumId="20" w15:restartNumberingAfterBreak="0">
    <w:nsid w:val="4FEC57EA"/>
    <w:multiLevelType w:val="hybridMultilevel"/>
    <w:tmpl w:val="F188B8BE"/>
    <w:lvl w:ilvl="0" w:tplc="57689FEA">
      <w:numFmt w:val="bullet"/>
      <w:lvlText w:val=""/>
      <w:lvlJc w:val="left"/>
      <w:pPr>
        <w:ind w:left="1308" w:hanging="360"/>
      </w:pPr>
      <w:rPr>
        <w:rFonts w:ascii="Symbol" w:eastAsia="Symbol" w:hAnsi="Symbol" w:cs="Symbol" w:hint="default"/>
        <w:b w:val="0"/>
        <w:bCs w:val="0"/>
        <w:i w:val="0"/>
        <w:iCs w:val="0"/>
        <w:w w:val="100"/>
        <w:sz w:val="22"/>
        <w:szCs w:val="22"/>
        <w:lang w:val="nl-BE"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62E60E2"/>
    <w:multiLevelType w:val="hybridMultilevel"/>
    <w:tmpl w:val="F93056D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B2868DF"/>
    <w:multiLevelType w:val="hybridMultilevel"/>
    <w:tmpl w:val="0082D1D4"/>
    <w:lvl w:ilvl="0" w:tplc="69FC5C16">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36583E66">
      <w:numFmt w:val="bullet"/>
      <w:lvlText w:val="•"/>
      <w:lvlJc w:val="left"/>
      <w:pPr>
        <w:ind w:left="862" w:hanging="358"/>
      </w:pPr>
      <w:rPr>
        <w:rFonts w:hint="default"/>
        <w:lang w:val="nl-BE" w:eastAsia="en-US" w:bidi="ar-SA"/>
      </w:rPr>
    </w:lvl>
    <w:lvl w:ilvl="2" w:tplc="4BD0C66E">
      <w:numFmt w:val="bullet"/>
      <w:lvlText w:val="•"/>
      <w:lvlJc w:val="left"/>
      <w:pPr>
        <w:ind w:left="1285" w:hanging="358"/>
      </w:pPr>
      <w:rPr>
        <w:rFonts w:hint="default"/>
        <w:lang w:val="nl-BE" w:eastAsia="en-US" w:bidi="ar-SA"/>
      </w:rPr>
    </w:lvl>
    <w:lvl w:ilvl="3" w:tplc="FEEC4E40">
      <w:numFmt w:val="bullet"/>
      <w:lvlText w:val="•"/>
      <w:lvlJc w:val="left"/>
      <w:pPr>
        <w:ind w:left="1708" w:hanging="358"/>
      </w:pPr>
      <w:rPr>
        <w:rFonts w:hint="default"/>
        <w:lang w:val="nl-BE" w:eastAsia="en-US" w:bidi="ar-SA"/>
      </w:rPr>
    </w:lvl>
    <w:lvl w:ilvl="4" w:tplc="76808A70">
      <w:numFmt w:val="bullet"/>
      <w:lvlText w:val="•"/>
      <w:lvlJc w:val="left"/>
      <w:pPr>
        <w:ind w:left="2131" w:hanging="358"/>
      </w:pPr>
      <w:rPr>
        <w:rFonts w:hint="default"/>
        <w:lang w:val="nl-BE" w:eastAsia="en-US" w:bidi="ar-SA"/>
      </w:rPr>
    </w:lvl>
    <w:lvl w:ilvl="5" w:tplc="6BDE94F8">
      <w:numFmt w:val="bullet"/>
      <w:lvlText w:val="•"/>
      <w:lvlJc w:val="left"/>
      <w:pPr>
        <w:ind w:left="2554" w:hanging="358"/>
      </w:pPr>
      <w:rPr>
        <w:rFonts w:hint="default"/>
        <w:lang w:val="nl-BE" w:eastAsia="en-US" w:bidi="ar-SA"/>
      </w:rPr>
    </w:lvl>
    <w:lvl w:ilvl="6" w:tplc="6E46F84E">
      <w:numFmt w:val="bullet"/>
      <w:lvlText w:val="•"/>
      <w:lvlJc w:val="left"/>
      <w:pPr>
        <w:ind w:left="2976" w:hanging="358"/>
      </w:pPr>
      <w:rPr>
        <w:rFonts w:hint="default"/>
        <w:lang w:val="nl-BE" w:eastAsia="en-US" w:bidi="ar-SA"/>
      </w:rPr>
    </w:lvl>
    <w:lvl w:ilvl="7" w:tplc="5ABC7084">
      <w:numFmt w:val="bullet"/>
      <w:lvlText w:val="•"/>
      <w:lvlJc w:val="left"/>
      <w:pPr>
        <w:ind w:left="3399" w:hanging="358"/>
      </w:pPr>
      <w:rPr>
        <w:rFonts w:hint="default"/>
        <w:lang w:val="nl-BE" w:eastAsia="en-US" w:bidi="ar-SA"/>
      </w:rPr>
    </w:lvl>
    <w:lvl w:ilvl="8" w:tplc="DE8C61E6">
      <w:numFmt w:val="bullet"/>
      <w:lvlText w:val="•"/>
      <w:lvlJc w:val="left"/>
      <w:pPr>
        <w:ind w:left="3822" w:hanging="358"/>
      </w:pPr>
      <w:rPr>
        <w:rFonts w:hint="default"/>
        <w:lang w:val="nl-BE" w:eastAsia="en-US" w:bidi="ar-SA"/>
      </w:rPr>
    </w:lvl>
  </w:abstractNum>
  <w:abstractNum w:abstractNumId="23" w15:restartNumberingAfterBreak="0">
    <w:nsid w:val="62261F0D"/>
    <w:multiLevelType w:val="hybridMultilevel"/>
    <w:tmpl w:val="BA6671D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5913190"/>
    <w:multiLevelType w:val="hybridMultilevel"/>
    <w:tmpl w:val="44BEA7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FA38BD"/>
    <w:multiLevelType w:val="hybridMultilevel"/>
    <w:tmpl w:val="8508EE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C4D1A6C"/>
    <w:multiLevelType w:val="hybridMultilevel"/>
    <w:tmpl w:val="AEA45F54"/>
    <w:lvl w:ilvl="0" w:tplc="57689FEA">
      <w:numFmt w:val="bullet"/>
      <w:lvlText w:val=""/>
      <w:lvlJc w:val="left"/>
      <w:pPr>
        <w:ind w:left="1308" w:hanging="360"/>
      </w:pPr>
      <w:rPr>
        <w:rFonts w:ascii="Symbol" w:eastAsia="Symbol" w:hAnsi="Symbol" w:cs="Symbol" w:hint="default"/>
        <w:b w:val="0"/>
        <w:bCs w:val="0"/>
        <w:i w:val="0"/>
        <w:iCs w:val="0"/>
        <w:w w:val="100"/>
        <w:sz w:val="22"/>
        <w:szCs w:val="22"/>
        <w:lang w:val="nl-BE"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F1B2EE0"/>
    <w:multiLevelType w:val="hybridMultilevel"/>
    <w:tmpl w:val="05CA64EC"/>
    <w:lvl w:ilvl="0" w:tplc="3B744F9E">
      <w:numFmt w:val="bullet"/>
      <w:lvlText w:val=""/>
      <w:lvlJc w:val="left"/>
      <w:pPr>
        <w:ind w:left="446" w:hanging="358"/>
      </w:pPr>
      <w:rPr>
        <w:rFonts w:ascii="Wingdings" w:eastAsia="Wingdings" w:hAnsi="Wingdings" w:cs="Wingdings" w:hint="default"/>
        <w:b w:val="0"/>
        <w:bCs w:val="0"/>
        <w:i w:val="0"/>
        <w:iCs w:val="0"/>
        <w:w w:val="100"/>
        <w:sz w:val="22"/>
        <w:szCs w:val="22"/>
        <w:lang w:val="nl-BE" w:eastAsia="en-US" w:bidi="ar-SA"/>
      </w:rPr>
    </w:lvl>
    <w:lvl w:ilvl="1" w:tplc="E2F468B4">
      <w:numFmt w:val="bullet"/>
      <w:lvlText w:val="•"/>
      <w:lvlJc w:val="left"/>
      <w:pPr>
        <w:ind w:left="862" w:hanging="358"/>
      </w:pPr>
      <w:rPr>
        <w:rFonts w:hint="default"/>
        <w:lang w:val="nl-BE" w:eastAsia="en-US" w:bidi="ar-SA"/>
      </w:rPr>
    </w:lvl>
    <w:lvl w:ilvl="2" w:tplc="4B0C66D2">
      <w:numFmt w:val="bullet"/>
      <w:lvlText w:val="•"/>
      <w:lvlJc w:val="left"/>
      <w:pPr>
        <w:ind w:left="1285" w:hanging="358"/>
      </w:pPr>
      <w:rPr>
        <w:rFonts w:hint="default"/>
        <w:lang w:val="nl-BE" w:eastAsia="en-US" w:bidi="ar-SA"/>
      </w:rPr>
    </w:lvl>
    <w:lvl w:ilvl="3" w:tplc="094C08C4">
      <w:numFmt w:val="bullet"/>
      <w:lvlText w:val="•"/>
      <w:lvlJc w:val="left"/>
      <w:pPr>
        <w:ind w:left="1708" w:hanging="358"/>
      </w:pPr>
      <w:rPr>
        <w:rFonts w:hint="default"/>
        <w:lang w:val="nl-BE" w:eastAsia="en-US" w:bidi="ar-SA"/>
      </w:rPr>
    </w:lvl>
    <w:lvl w:ilvl="4" w:tplc="A1467542">
      <w:numFmt w:val="bullet"/>
      <w:lvlText w:val="•"/>
      <w:lvlJc w:val="left"/>
      <w:pPr>
        <w:ind w:left="2131" w:hanging="358"/>
      </w:pPr>
      <w:rPr>
        <w:rFonts w:hint="default"/>
        <w:lang w:val="nl-BE" w:eastAsia="en-US" w:bidi="ar-SA"/>
      </w:rPr>
    </w:lvl>
    <w:lvl w:ilvl="5" w:tplc="DB1434EE">
      <w:numFmt w:val="bullet"/>
      <w:lvlText w:val="•"/>
      <w:lvlJc w:val="left"/>
      <w:pPr>
        <w:ind w:left="2554" w:hanging="358"/>
      </w:pPr>
      <w:rPr>
        <w:rFonts w:hint="default"/>
        <w:lang w:val="nl-BE" w:eastAsia="en-US" w:bidi="ar-SA"/>
      </w:rPr>
    </w:lvl>
    <w:lvl w:ilvl="6" w:tplc="FC54E606">
      <w:numFmt w:val="bullet"/>
      <w:lvlText w:val="•"/>
      <w:lvlJc w:val="left"/>
      <w:pPr>
        <w:ind w:left="2976" w:hanging="358"/>
      </w:pPr>
      <w:rPr>
        <w:rFonts w:hint="default"/>
        <w:lang w:val="nl-BE" w:eastAsia="en-US" w:bidi="ar-SA"/>
      </w:rPr>
    </w:lvl>
    <w:lvl w:ilvl="7" w:tplc="329E6632">
      <w:numFmt w:val="bullet"/>
      <w:lvlText w:val="•"/>
      <w:lvlJc w:val="left"/>
      <w:pPr>
        <w:ind w:left="3399" w:hanging="358"/>
      </w:pPr>
      <w:rPr>
        <w:rFonts w:hint="default"/>
        <w:lang w:val="nl-BE" w:eastAsia="en-US" w:bidi="ar-SA"/>
      </w:rPr>
    </w:lvl>
    <w:lvl w:ilvl="8" w:tplc="23F84C22">
      <w:numFmt w:val="bullet"/>
      <w:lvlText w:val="•"/>
      <w:lvlJc w:val="left"/>
      <w:pPr>
        <w:ind w:left="3822" w:hanging="358"/>
      </w:pPr>
      <w:rPr>
        <w:rFonts w:hint="default"/>
        <w:lang w:val="nl-BE" w:eastAsia="en-US" w:bidi="ar-SA"/>
      </w:rPr>
    </w:lvl>
  </w:abstractNum>
  <w:num w:numId="1" w16cid:durableId="2133163938">
    <w:abstractNumId w:val="16"/>
  </w:num>
  <w:num w:numId="2" w16cid:durableId="566958001">
    <w:abstractNumId w:val="13"/>
  </w:num>
  <w:num w:numId="3" w16cid:durableId="391386496">
    <w:abstractNumId w:val="7"/>
  </w:num>
  <w:num w:numId="4" w16cid:durableId="333918189">
    <w:abstractNumId w:val="1"/>
  </w:num>
  <w:num w:numId="5" w16cid:durableId="632444983">
    <w:abstractNumId w:val="27"/>
  </w:num>
  <w:num w:numId="6" w16cid:durableId="1146894467">
    <w:abstractNumId w:val="8"/>
  </w:num>
  <w:num w:numId="7" w16cid:durableId="1082872609">
    <w:abstractNumId w:val="22"/>
  </w:num>
  <w:num w:numId="8" w16cid:durableId="2014330263">
    <w:abstractNumId w:val="10"/>
  </w:num>
  <w:num w:numId="9" w16cid:durableId="363018598">
    <w:abstractNumId w:val="6"/>
  </w:num>
  <w:num w:numId="10" w16cid:durableId="489561200">
    <w:abstractNumId w:val="3"/>
  </w:num>
  <w:num w:numId="11" w16cid:durableId="143740731">
    <w:abstractNumId w:val="14"/>
  </w:num>
  <w:num w:numId="12" w16cid:durableId="567375257">
    <w:abstractNumId w:val="12"/>
  </w:num>
  <w:num w:numId="13" w16cid:durableId="588730641">
    <w:abstractNumId w:val="15"/>
  </w:num>
  <w:num w:numId="14" w16cid:durableId="2106418366">
    <w:abstractNumId w:val="11"/>
  </w:num>
  <w:num w:numId="15" w16cid:durableId="1696491913">
    <w:abstractNumId w:val="19"/>
  </w:num>
  <w:num w:numId="16" w16cid:durableId="951277872">
    <w:abstractNumId w:val="5"/>
  </w:num>
  <w:num w:numId="17" w16cid:durableId="2083329970">
    <w:abstractNumId w:val="26"/>
  </w:num>
  <w:num w:numId="18" w16cid:durableId="1352493679">
    <w:abstractNumId w:val="18"/>
  </w:num>
  <w:num w:numId="19" w16cid:durableId="355350160">
    <w:abstractNumId w:val="20"/>
  </w:num>
  <w:num w:numId="20" w16cid:durableId="554587860">
    <w:abstractNumId w:val="25"/>
  </w:num>
  <w:num w:numId="21" w16cid:durableId="225726458">
    <w:abstractNumId w:val="24"/>
  </w:num>
  <w:num w:numId="22" w16cid:durableId="922760414">
    <w:abstractNumId w:val="0"/>
  </w:num>
  <w:num w:numId="23" w16cid:durableId="1235894445">
    <w:abstractNumId w:val="21"/>
  </w:num>
  <w:num w:numId="24" w16cid:durableId="1796748401">
    <w:abstractNumId w:val="2"/>
  </w:num>
  <w:num w:numId="25" w16cid:durableId="1679768512">
    <w:abstractNumId w:val="9"/>
  </w:num>
  <w:num w:numId="26" w16cid:durableId="437453142">
    <w:abstractNumId w:val="17"/>
  </w:num>
  <w:num w:numId="27" w16cid:durableId="1412005277">
    <w:abstractNumId w:val="4"/>
  </w:num>
  <w:num w:numId="28" w16cid:durableId="20157623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19"/>
    <w:rsid w:val="00024980"/>
    <w:rsid w:val="00066B86"/>
    <w:rsid w:val="0009255D"/>
    <w:rsid w:val="00092855"/>
    <w:rsid w:val="000D59D0"/>
    <w:rsid w:val="001248C3"/>
    <w:rsid w:val="00127D68"/>
    <w:rsid w:val="00135DCE"/>
    <w:rsid w:val="001B007D"/>
    <w:rsid w:val="001C0B7A"/>
    <w:rsid w:val="001E1FE8"/>
    <w:rsid w:val="001E6805"/>
    <w:rsid w:val="001E72E3"/>
    <w:rsid w:val="001F7F3D"/>
    <w:rsid w:val="00200D57"/>
    <w:rsid w:val="0021069B"/>
    <w:rsid w:val="002225D1"/>
    <w:rsid w:val="00287778"/>
    <w:rsid w:val="002941D7"/>
    <w:rsid w:val="002B5756"/>
    <w:rsid w:val="002D705D"/>
    <w:rsid w:val="00392958"/>
    <w:rsid w:val="003B50E8"/>
    <w:rsid w:val="003E41C3"/>
    <w:rsid w:val="00406595"/>
    <w:rsid w:val="004337E1"/>
    <w:rsid w:val="00476B3D"/>
    <w:rsid w:val="0049353C"/>
    <w:rsid w:val="004B4B70"/>
    <w:rsid w:val="00565A03"/>
    <w:rsid w:val="005F2C23"/>
    <w:rsid w:val="00603707"/>
    <w:rsid w:val="00695CB5"/>
    <w:rsid w:val="006B536C"/>
    <w:rsid w:val="006C5697"/>
    <w:rsid w:val="0070016C"/>
    <w:rsid w:val="007033DB"/>
    <w:rsid w:val="00743BB8"/>
    <w:rsid w:val="00751153"/>
    <w:rsid w:val="007D622D"/>
    <w:rsid w:val="00822272"/>
    <w:rsid w:val="00822DBE"/>
    <w:rsid w:val="008A197D"/>
    <w:rsid w:val="008A3657"/>
    <w:rsid w:val="00900233"/>
    <w:rsid w:val="009644B7"/>
    <w:rsid w:val="009A1775"/>
    <w:rsid w:val="009B2EF7"/>
    <w:rsid w:val="009D4C79"/>
    <w:rsid w:val="009D6C08"/>
    <w:rsid w:val="00A5620A"/>
    <w:rsid w:val="00A729F5"/>
    <w:rsid w:val="00A77479"/>
    <w:rsid w:val="00A90544"/>
    <w:rsid w:val="00AD733A"/>
    <w:rsid w:val="00B31AE7"/>
    <w:rsid w:val="00B5069F"/>
    <w:rsid w:val="00C55C5F"/>
    <w:rsid w:val="00C56DE0"/>
    <w:rsid w:val="00D034D8"/>
    <w:rsid w:val="00D116EF"/>
    <w:rsid w:val="00D140E1"/>
    <w:rsid w:val="00D25F14"/>
    <w:rsid w:val="00D7226F"/>
    <w:rsid w:val="00D878B9"/>
    <w:rsid w:val="00D94CE0"/>
    <w:rsid w:val="00DB0E63"/>
    <w:rsid w:val="00DD578D"/>
    <w:rsid w:val="00DE036D"/>
    <w:rsid w:val="00E736BA"/>
    <w:rsid w:val="00E76FE0"/>
    <w:rsid w:val="00E95F2C"/>
    <w:rsid w:val="00EE7633"/>
    <w:rsid w:val="00F13180"/>
    <w:rsid w:val="00FA5D19"/>
    <w:rsid w:val="00FA7479"/>
    <w:rsid w:val="00FD3C2D"/>
    <w:rsid w:val="00FF5F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EB56"/>
  <w15:chartTrackingRefBased/>
  <w15:docId w15:val="{21BC73F4-D7AB-4895-96FC-081AC08C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4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FA5D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A5D19"/>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FA5D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FA5D19"/>
    <w:rPr>
      <w:color w:val="0000FF"/>
      <w:u w:val="single"/>
    </w:rPr>
  </w:style>
  <w:style w:type="character" w:customStyle="1" w:styleId="btn">
    <w:name w:val="btn"/>
    <w:basedOn w:val="Standaardalinea-lettertype"/>
    <w:rsid w:val="00FA5D19"/>
  </w:style>
  <w:style w:type="character" w:styleId="Zwaar">
    <w:name w:val="Strong"/>
    <w:basedOn w:val="Standaardalinea-lettertype"/>
    <w:uiPriority w:val="22"/>
    <w:qFormat/>
    <w:rsid w:val="00FA5D19"/>
    <w:rPr>
      <w:b/>
      <w:bCs/>
    </w:rPr>
  </w:style>
  <w:style w:type="paragraph" w:styleId="Inhopg1">
    <w:name w:val="toc 1"/>
    <w:basedOn w:val="Standaard"/>
    <w:uiPriority w:val="1"/>
    <w:qFormat/>
    <w:rsid w:val="0049353C"/>
    <w:pPr>
      <w:widowControl w:val="0"/>
      <w:autoSpaceDE w:val="0"/>
      <w:autoSpaceDN w:val="0"/>
      <w:spacing w:before="161" w:after="0" w:line="240" w:lineRule="auto"/>
      <w:ind w:left="871" w:right="62" w:hanging="872"/>
    </w:pPr>
    <w:rPr>
      <w:rFonts w:ascii="Calibri" w:eastAsia="Calibri" w:hAnsi="Calibri" w:cs="Calibri"/>
      <w:lang w:val="nl-BE"/>
    </w:rPr>
  </w:style>
  <w:style w:type="paragraph" w:styleId="Plattetekst">
    <w:name w:val="Body Text"/>
    <w:basedOn w:val="Standaard"/>
    <w:link w:val="PlattetekstChar"/>
    <w:uiPriority w:val="1"/>
    <w:qFormat/>
    <w:rsid w:val="0049353C"/>
    <w:pPr>
      <w:widowControl w:val="0"/>
      <w:autoSpaceDE w:val="0"/>
      <w:autoSpaceDN w:val="0"/>
      <w:spacing w:after="0" w:line="240" w:lineRule="auto"/>
    </w:pPr>
    <w:rPr>
      <w:rFonts w:ascii="Calibri" w:eastAsia="Calibri" w:hAnsi="Calibri" w:cs="Calibri"/>
      <w:lang w:val="nl-BE"/>
    </w:rPr>
  </w:style>
  <w:style w:type="character" w:customStyle="1" w:styleId="PlattetekstChar">
    <w:name w:val="Platte tekst Char"/>
    <w:basedOn w:val="Standaardalinea-lettertype"/>
    <w:link w:val="Plattetekst"/>
    <w:uiPriority w:val="1"/>
    <w:rsid w:val="0049353C"/>
    <w:rPr>
      <w:rFonts w:ascii="Calibri" w:eastAsia="Calibri" w:hAnsi="Calibri" w:cs="Calibri"/>
      <w:lang w:val="nl-BE"/>
    </w:rPr>
  </w:style>
  <w:style w:type="paragraph" w:styleId="Lijstalinea">
    <w:name w:val="List Paragraph"/>
    <w:basedOn w:val="Standaard"/>
    <w:uiPriority w:val="1"/>
    <w:qFormat/>
    <w:rsid w:val="0049353C"/>
    <w:pPr>
      <w:widowControl w:val="0"/>
      <w:autoSpaceDE w:val="0"/>
      <w:autoSpaceDN w:val="0"/>
      <w:spacing w:after="0" w:line="240" w:lineRule="auto"/>
      <w:ind w:left="1308" w:hanging="361"/>
    </w:pPr>
    <w:rPr>
      <w:rFonts w:ascii="Calibri" w:eastAsia="Calibri" w:hAnsi="Calibri" w:cs="Calibri"/>
      <w:lang w:val="nl-BE"/>
    </w:rPr>
  </w:style>
  <w:style w:type="table" w:customStyle="1" w:styleId="TableNormal">
    <w:name w:val="Table Normal"/>
    <w:uiPriority w:val="2"/>
    <w:semiHidden/>
    <w:unhideWhenUsed/>
    <w:qFormat/>
    <w:rsid w:val="001248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1248C3"/>
    <w:pPr>
      <w:widowControl w:val="0"/>
      <w:autoSpaceDE w:val="0"/>
      <w:autoSpaceDN w:val="0"/>
      <w:spacing w:after="0" w:line="240" w:lineRule="auto"/>
      <w:ind w:left="107"/>
    </w:pPr>
    <w:rPr>
      <w:rFonts w:ascii="Calibri" w:eastAsia="Calibri" w:hAnsi="Calibri" w:cs="Calibri"/>
      <w:lang w:val="nl-BE"/>
    </w:rPr>
  </w:style>
  <w:style w:type="character" w:customStyle="1" w:styleId="Kop1Char">
    <w:name w:val="Kop 1 Char"/>
    <w:basedOn w:val="Standaardalinea-lettertype"/>
    <w:link w:val="Kop1"/>
    <w:uiPriority w:val="9"/>
    <w:rsid w:val="00024980"/>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3E41C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41C3"/>
  </w:style>
  <w:style w:type="paragraph" w:styleId="Voettekst">
    <w:name w:val="footer"/>
    <w:basedOn w:val="Standaard"/>
    <w:link w:val="VoettekstChar"/>
    <w:uiPriority w:val="99"/>
    <w:unhideWhenUsed/>
    <w:rsid w:val="003E41C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E41C3"/>
  </w:style>
  <w:style w:type="character" w:styleId="Onopgelostemelding">
    <w:name w:val="Unresolved Mention"/>
    <w:basedOn w:val="Standaardalinea-lettertype"/>
    <w:uiPriority w:val="99"/>
    <w:semiHidden/>
    <w:unhideWhenUsed/>
    <w:rsid w:val="00B5069F"/>
    <w:rPr>
      <w:color w:val="605E5C"/>
      <w:shd w:val="clear" w:color="auto" w:fill="E1DFDD"/>
    </w:rPr>
  </w:style>
  <w:style w:type="character" w:styleId="Verwijzingopmerking">
    <w:name w:val="annotation reference"/>
    <w:basedOn w:val="Standaardalinea-lettertype"/>
    <w:uiPriority w:val="99"/>
    <w:semiHidden/>
    <w:unhideWhenUsed/>
    <w:rsid w:val="001B007D"/>
    <w:rPr>
      <w:sz w:val="16"/>
      <w:szCs w:val="16"/>
    </w:rPr>
  </w:style>
  <w:style w:type="paragraph" w:styleId="Tekstopmerking">
    <w:name w:val="annotation text"/>
    <w:basedOn w:val="Standaard"/>
    <w:link w:val="TekstopmerkingChar"/>
    <w:uiPriority w:val="99"/>
    <w:unhideWhenUsed/>
    <w:rsid w:val="001B007D"/>
    <w:pPr>
      <w:spacing w:line="240" w:lineRule="auto"/>
    </w:pPr>
    <w:rPr>
      <w:sz w:val="20"/>
      <w:szCs w:val="20"/>
    </w:rPr>
  </w:style>
  <w:style w:type="character" w:customStyle="1" w:styleId="TekstopmerkingChar">
    <w:name w:val="Tekst opmerking Char"/>
    <w:basedOn w:val="Standaardalinea-lettertype"/>
    <w:link w:val="Tekstopmerking"/>
    <w:uiPriority w:val="99"/>
    <w:rsid w:val="001B007D"/>
    <w:rPr>
      <w:sz w:val="20"/>
      <w:szCs w:val="20"/>
    </w:rPr>
  </w:style>
  <w:style w:type="paragraph" w:styleId="Onderwerpvanopmerking">
    <w:name w:val="annotation subject"/>
    <w:basedOn w:val="Tekstopmerking"/>
    <w:next w:val="Tekstopmerking"/>
    <w:link w:val="OnderwerpvanopmerkingChar"/>
    <w:uiPriority w:val="99"/>
    <w:semiHidden/>
    <w:unhideWhenUsed/>
    <w:rsid w:val="001B007D"/>
    <w:rPr>
      <w:b/>
      <w:bCs/>
    </w:rPr>
  </w:style>
  <w:style w:type="character" w:customStyle="1" w:styleId="OnderwerpvanopmerkingChar">
    <w:name w:val="Onderwerp van opmerking Char"/>
    <w:basedOn w:val="TekstopmerkingChar"/>
    <w:link w:val="Onderwerpvanopmerking"/>
    <w:uiPriority w:val="99"/>
    <w:semiHidden/>
    <w:rsid w:val="001B007D"/>
    <w:rPr>
      <w:b/>
      <w:bCs/>
      <w:sz w:val="20"/>
      <w:szCs w:val="20"/>
    </w:rPr>
  </w:style>
  <w:style w:type="character" w:customStyle="1" w:styleId="cf01">
    <w:name w:val="cf01"/>
    <w:basedOn w:val="Standaardalinea-lettertype"/>
    <w:rsid w:val="004337E1"/>
    <w:rPr>
      <w:rFonts w:ascii="Segoe UI" w:hAnsi="Segoe UI" w:cs="Segoe UI" w:hint="default"/>
      <w:sz w:val="18"/>
      <w:szCs w:val="18"/>
    </w:rPr>
  </w:style>
  <w:style w:type="paragraph" w:customStyle="1" w:styleId="pf0">
    <w:name w:val="pf0"/>
    <w:basedOn w:val="Standaard"/>
    <w:rsid w:val="00092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2152">
      <w:bodyDiv w:val="1"/>
      <w:marLeft w:val="0"/>
      <w:marRight w:val="0"/>
      <w:marTop w:val="0"/>
      <w:marBottom w:val="0"/>
      <w:divBdr>
        <w:top w:val="none" w:sz="0" w:space="0" w:color="auto"/>
        <w:left w:val="none" w:sz="0" w:space="0" w:color="auto"/>
        <w:bottom w:val="none" w:sz="0" w:space="0" w:color="auto"/>
        <w:right w:val="none" w:sz="0" w:space="0" w:color="auto"/>
      </w:divBdr>
    </w:div>
    <w:div w:id="717436280">
      <w:bodyDiv w:val="1"/>
      <w:marLeft w:val="0"/>
      <w:marRight w:val="0"/>
      <w:marTop w:val="0"/>
      <w:marBottom w:val="0"/>
      <w:divBdr>
        <w:top w:val="none" w:sz="0" w:space="0" w:color="auto"/>
        <w:left w:val="none" w:sz="0" w:space="0" w:color="auto"/>
        <w:bottom w:val="none" w:sz="0" w:space="0" w:color="auto"/>
        <w:right w:val="none" w:sz="0" w:space="0" w:color="auto"/>
      </w:divBdr>
    </w:div>
    <w:div w:id="1097361798">
      <w:bodyDiv w:val="1"/>
      <w:marLeft w:val="0"/>
      <w:marRight w:val="0"/>
      <w:marTop w:val="0"/>
      <w:marBottom w:val="0"/>
      <w:divBdr>
        <w:top w:val="none" w:sz="0" w:space="0" w:color="auto"/>
        <w:left w:val="none" w:sz="0" w:space="0" w:color="auto"/>
        <w:bottom w:val="none" w:sz="0" w:space="0" w:color="auto"/>
        <w:right w:val="none" w:sz="0" w:space="0" w:color="auto"/>
      </w:divBdr>
    </w:div>
    <w:div w:id="1234126155">
      <w:bodyDiv w:val="1"/>
      <w:marLeft w:val="0"/>
      <w:marRight w:val="0"/>
      <w:marTop w:val="0"/>
      <w:marBottom w:val="0"/>
      <w:divBdr>
        <w:top w:val="none" w:sz="0" w:space="0" w:color="auto"/>
        <w:left w:val="none" w:sz="0" w:space="0" w:color="auto"/>
        <w:bottom w:val="none" w:sz="0" w:space="0" w:color="auto"/>
        <w:right w:val="none" w:sz="0" w:space="0" w:color="auto"/>
      </w:divBdr>
    </w:div>
    <w:div w:id="1985499359">
      <w:bodyDiv w:val="1"/>
      <w:marLeft w:val="0"/>
      <w:marRight w:val="0"/>
      <w:marTop w:val="0"/>
      <w:marBottom w:val="0"/>
      <w:divBdr>
        <w:top w:val="none" w:sz="0" w:space="0" w:color="auto"/>
        <w:left w:val="none" w:sz="0" w:space="0" w:color="auto"/>
        <w:bottom w:val="none" w:sz="0" w:space="0" w:color="auto"/>
        <w:right w:val="none" w:sz="0" w:space="0" w:color="auto"/>
      </w:divBdr>
      <w:divsChild>
        <w:div w:id="1912537927">
          <w:marLeft w:val="0"/>
          <w:marRight w:val="0"/>
          <w:marTop w:val="0"/>
          <w:marBottom w:val="0"/>
          <w:divBdr>
            <w:top w:val="none" w:sz="0" w:space="0" w:color="auto"/>
            <w:left w:val="none" w:sz="0" w:space="0" w:color="auto"/>
            <w:bottom w:val="none" w:sz="0" w:space="0" w:color="auto"/>
            <w:right w:val="none" w:sz="0" w:space="0" w:color="auto"/>
          </w:divBdr>
          <w:divsChild>
            <w:div w:id="1280139140">
              <w:marLeft w:val="0"/>
              <w:marRight w:val="0"/>
              <w:marTop w:val="0"/>
              <w:marBottom w:val="0"/>
              <w:divBdr>
                <w:top w:val="none" w:sz="0" w:space="0" w:color="auto"/>
                <w:left w:val="none" w:sz="0" w:space="0" w:color="auto"/>
                <w:bottom w:val="none" w:sz="0" w:space="0" w:color="auto"/>
                <w:right w:val="none" w:sz="0" w:space="0" w:color="auto"/>
              </w:divBdr>
              <w:divsChild>
                <w:div w:id="699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6071">
          <w:marLeft w:val="0"/>
          <w:marRight w:val="0"/>
          <w:marTop w:val="0"/>
          <w:marBottom w:val="0"/>
          <w:divBdr>
            <w:top w:val="none" w:sz="0" w:space="0" w:color="auto"/>
            <w:left w:val="none" w:sz="0" w:space="0" w:color="auto"/>
            <w:bottom w:val="none" w:sz="0" w:space="0" w:color="auto"/>
            <w:right w:val="none" w:sz="0" w:space="0" w:color="auto"/>
          </w:divBdr>
        </w:div>
        <w:div w:id="439421028">
          <w:marLeft w:val="0"/>
          <w:marRight w:val="0"/>
          <w:marTop w:val="0"/>
          <w:marBottom w:val="0"/>
          <w:divBdr>
            <w:top w:val="none" w:sz="0" w:space="0" w:color="auto"/>
            <w:left w:val="none" w:sz="0" w:space="0" w:color="auto"/>
            <w:bottom w:val="none" w:sz="0" w:space="0" w:color="auto"/>
            <w:right w:val="none" w:sz="0" w:space="0" w:color="auto"/>
          </w:divBdr>
          <w:divsChild>
            <w:div w:id="16719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ms-system.com/bkwebanon/report/clientInfo?cin=fzD4ND&amp;c=-1&amp;language=eng" TargetMode="External"/><Relationship Id="rId3" Type="http://schemas.openxmlformats.org/officeDocument/2006/relationships/settings" Target="settings.xml"/><Relationship Id="rId7" Type="http://schemas.openxmlformats.org/officeDocument/2006/relationships/hyperlink" Target="https://www.abnamro.com/en/contact-abn-amro/whistleblow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3372</Words>
  <Characters>19221</Characters>
  <Application>Microsoft Office Word</Application>
  <DocSecurity>0</DocSecurity>
  <Lines>160</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SHEGEL | Stéphanie Heyman</dc:creator>
  <cp:keywords>, docId:FD3B62CE48C3E2D96A584EE07DDABF88</cp:keywords>
  <dc:description/>
  <cp:lastModifiedBy>SHEGEL | Stéphanie Heyman</cp:lastModifiedBy>
  <cp:revision>6</cp:revision>
  <dcterms:created xsi:type="dcterms:W3CDTF">2022-04-29T09:12:00Z</dcterms:created>
  <dcterms:modified xsi:type="dcterms:W3CDTF">2022-05-13T12:30:00Z</dcterms:modified>
</cp:coreProperties>
</file>